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66F09">
      <w:pPr>
        <w:pStyle w:val="2"/>
        <w:spacing w:line="257" w:lineRule="auto"/>
      </w:pPr>
    </w:p>
    <w:p w14:paraId="6805F86D">
      <w:pPr>
        <w:pStyle w:val="2"/>
        <w:spacing w:line="257" w:lineRule="auto"/>
      </w:pPr>
    </w:p>
    <w:p w14:paraId="1EEDB230">
      <w:pPr>
        <w:pStyle w:val="2"/>
        <w:spacing w:line="258" w:lineRule="auto"/>
      </w:pPr>
    </w:p>
    <w:p w14:paraId="503D518E">
      <w:pPr>
        <w:pStyle w:val="2"/>
        <w:spacing w:line="258" w:lineRule="auto"/>
      </w:pPr>
    </w:p>
    <w:p w14:paraId="11FF5A28">
      <w:pPr>
        <w:spacing w:before="169" w:line="334" w:lineRule="auto"/>
        <w:ind w:right="1712"/>
        <w:jc w:val="both"/>
        <w:rPr>
          <w:rFonts w:hint="eastAsia" w:ascii="黑体" w:hAnsi="黑体" w:eastAsia="黑体" w:cs="黑体"/>
          <w:spacing w:val="-3"/>
          <w:sz w:val="52"/>
          <w:szCs w:val="52"/>
          <w:lang w:val="en-US" w:eastAsia="zh-CN"/>
        </w:rPr>
      </w:pPr>
    </w:p>
    <w:p w14:paraId="386B0E05">
      <w:pPr>
        <w:spacing w:before="169" w:line="221" w:lineRule="auto"/>
        <w:jc w:val="center"/>
        <w:rPr>
          <w:rFonts w:ascii="黑体" w:hAnsi="黑体" w:eastAsia="黑体" w:cs="黑体"/>
          <w:spacing w:val="-4"/>
          <w:sz w:val="52"/>
          <w:szCs w:val="52"/>
        </w:rPr>
      </w:pPr>
      <w:r>
        <w:rPr>
          <w:rFonts w:hint="eastAsia" w:ascii="黑体" w:hAnsi="黑体" w:eastAsia="黑体" w:cs="黑体"/>
          <w:spacing w:val="-4"/>
          <w:sz w:val="52"/>
          <w:szCs w:val="52"/>
          <w:lang w:val="en-US" w:eastAsia="zh-CN"/>
        </w:rPr>
        <w:t>农民培训</w:t>
      </w:r>
      <w:r>
        <w:rPr>
          <w:rFonts w:ascii="黑体" w:hAnsi="黑体" w:eastAsia="黑体" w:cs="黑体"/>
          <w:spacing w:val="-4"/>
          <w:sz w:val="52"/>
          <w:szCs w:val="52"/>
        </w:rPr>
        <w:t>管理规范</w:t>
      </w:r>
    </w:p>
    <w:p w14:paraId="7D8604B8">
      <w:pPr>
        <w:pStyle w:val="2"/>
      </w:pPr>
    </w:p>
    <w:p w14:paraId="5FFC0A3B">
      <w:pPr>
        <w:pStyle w:val="2"/>
      </w:pPr>
    </w:p>
    <w:p w14:paraId="5C7CC71C">
      <w:pPr>
        <w:pStyle w:val="2"/>
      </w:pPr>
    </w:p>
    <w:p w14:paraId="16BE15BD">
      <w:pPr>
        <w:pStyle w:val="2"/>
      </w:pPr>
    </w:p>
    <w:p w14:paraId="35686E72">
      <w:pPr>
        <w:pStyle w:val="2"/>
      </w:pPr>
    </w:p>
    <w:p w14:paraId="4614047E">
      <w:pPr>
        <w:pStyle w:val="2"/>
      </w:pPr>
    </w:p>
    <w:p w14:paraId="13E64797">
      <w:pPr>
        <w:pStyle w:val="2"/>
        <w:spacing w:line="241" w:lineRule="auto"/>
      </w:pPr>
    </w:p>
    <w:p w14:paraId="593D5C55">
      <w:pPr>
        <w:spacing w:before="169" w:line="221" w:lineRule="auto"/>
        <w:jc w:val="center"/>
        <w:rPr>
          <w:rFonts w:ascii="黑体" w:hAnsi="黑体" w:eastAsia="黑体" w:cs="黑体"/>
          <w:sz w:val="52"/>
          <w:szCs w:val="52"/>
        </w:rPr>
      </w:pPr>
      <w:r>
        <w:rPr>
          <w:rFonts w:ascii="黑体" w:hAnsi="黑体" w:eastAsia="黑体" w:cs="黑体"/>
          <w:spacing w:val="-4"/>
          <w:sz w:val="52"/>
          <w:szCs w:val="52"/>
        </w:rPr>
        <w:t>编制说明</w:t>
      </w:r>
    </w:p>
    <w:p w14:paraId="76149AEA">
      <w:pPr>
        <w:pStyle w:val="2"/>
        <w:spacing w:line="259" w:lineRule="auto"/>
      </w:pPr>
    </w:p>
    <w:p w14:paraId="15237D33">
      <w:pPr>
        <w:pStyle w:val="2"/>
        <w:spacing w:line="260" w:lineRule="auto"/>
      </w:pPr>
    </w:p>
    <w:p w14:paraId="121D50E5">
      <w:pPr>
        <w:pStyle w:val="2"/>
        <w:spacing w:line="260" w:lineRule="auto"/>
      </w:pPr>
    </w:p>
    <w:p w14:paraId="7F2FEFF8">
      <w:pPr>
        <w:spacing w:before="101" w:line="226" w:lineRule="auto"/>
        <w:ind w:left="3085"/>
        <w:rPr>
          <w:rFonts w:ascii="黑体" w:hAnsi="黑体" w:eastAsia="黑体" w:cs="黑体"/>
          <w:sz w:val="31"/>
          <w:szCs w:val="31"/>
        </w:rPr>
      </w:pPr>
      <w:r>
        <w:rPr>
          <w:rFonts w:ascii="黑体" w:hAnsi="黑体" w:eastAsia="黑体" w:cs="黑体"/>
          <w:spacing w:val="2"/>
          <w:sz w:val="31"/>
          <w:szCs w:val="31"/>
        </w:rPr>
        <w:t>（征求意见稿）</w:t>
      </w:r>
    </w:p>
    <w:p w14:paraId="213C2FD6">
      <w:pPr>
        <w:pStyle w:val="2"/>
        <w:spacing w:line="243" w:lineRule="auto"/>
      </w:pPr>
    </w:p>
    <w:p w14:paraId="1D9B6718">
      <w:pPr>
        <w:pStyle w:val="2"/>
        <w:spacing w:line="243" w:lineRule="auto"/>
      </w:pPr>
    </w:p>
    <w:p w14:paraId="7A7F0A7A">
      <w:pPr>
        <w:pStyle w:val="2"/>
        <w:spacing w:line="243" w:lineRule="auto"/>
      </w:pPr>
    </w:p>
    <w:p w14:paraId="398802FF">
      <w:pPr>
        <w:pStyle w:val="2"/>
        <w:spacing w:line="243" w:lineRule="auto"/>
      </w:pPr>
    </w:p>
    <w:p w14:paraId="1FECCA98">
      <w:pPr>
        <w:pStyle w:val="2"/>
        <w:spacing w:line="243" w:lineRule="auto"/>
      </w:pPr>
    </w:p>
    <w:p w14:paraId="0D0DC5C3">
      <w:pPr>
        <w:pStyle w:val="2"/>
        <w:spacing w:line="243" w:lineRule="auto"/>
      </w:pPr>
    </w:p>
    <w:p w14:paraId="04C04721">
      <w:pPr>
        <w:pStyle w:val="2"/>
        <w:spacing w:line="243" w:lineRule="auto"/>
      </w:pPr>
    </w:p>
    <w:p w14:paraId="64DB439B">
      <w:pPr>
        <w:pStyle w:val="2"/>
        <w:spacing w:line="243" w:lineRule="auto"/>
      </w:pPr>
    </w:p>
    <w:p w14:paraId="7227F0DD">
      <w:pPr>
        <w:pStyle w:val="2"/>
        <w:spacing w:line="243" w:lineRule="auto"/>
      </w:pPr>
    </w:p>
    <w:p w14:paraId="46DB2636">
      <w:pPr>
        <w:pStyle w:val="2"/>
        <w:spacing w:line="243" w:lineRule="auto"/>
      </w:pPr>
    </w:p>
    <w:p w14:paraId="52607BA9">
      <w:pPr>
        <w:pStyle w:val="2"/>
        <w:spacing w:line="243" w:lineRule="auto"/>
      </w:pPr>
    </w:p>
    <w:p w14:paraId="5B1E2A53">
      <w:pPr>
        <w:pStyle w:val="2"/>
        <w:spacing w:line="243" w:lineRule="auto"/>
      </w:pPr>
    </w:p>
    <w:p w14:paraId="4E36040E">
      <w:pPr>
        <w:pStyle w:val="2"/>
        <w:spacing w:line="243" w:lineRule="auto"/>
      </w:pPr>
    </w:p>
    <w:p w14:paraId="1D0ED15A">
      <w:pPr>
        <w:pStyle w:val="2"/>
        <w:spacing w:line="243" w:lineRule="auto"/>
      </w:pPr>
    </w:p>
    <w:p w14:paraId="79A23B9A">
      <w:pPr>
        <w:pStyle w:val="2"/>
        <w:spacing w:line="243" w:lineRule="auto"/>
      </w:pPr>
    </w:p>
    <w:p w14:paraId="32C1FA2F">
      <w:pPr>
        <w:pStyle w:val="2"/>
        <w:spacing w:line="243" w:lineRule="auto"/>
      </w:pPr>
    </w:p>
    <w:p w14:paraId="3D4957E6">
      <w:pPr>
        <w:pStyle w:val="2"/>
        <w:spacing w:line="243" w:lineRule="auto"/>
      </w:pPr>
    </w:p>
    <w:p w14:paraId="506DC4F3">
      <w:pPr>
        <w:pStyle w:val="2"/>
        <w:spacing w:line="243" w:lineRule="auto"/>
      </w:pPr>
    </w:p>
    <w:p w14:paraId="48DDF2C6">
      <w:pPr>
        <w:pStyle w:val="2"/>
        <w:spacing w:line="243" w:lineRule="auto"/>
      </w:pPr>
    </w:p>
    <w:p w14:paraId="31BE8BDB">
      <w:pPr>
        <w:pStyle w:val="2"/>
        <w:spacing w:line="243" w:lineRule="auto"/>
      </w:pPr>
    </w:p>
    <w:p w14:paraId="4AF8FD73">
      <w:pPr>
        <w:pStyle w:val="2"/>
        <w:spacing w:line="244" w:lineRule="auto"/>
      </w:pPr>
    </w:p>
    <w:p w14:paraId="4E26DE0A">
      <w:pPr>
        <w:spacing w:before="244" w:line="228" w:lineRule="auto"/>
        <w:ind w:left="3253"/>
        <w:rPr>
          <w:rFonts w:ascii="黑体" w:hAnsi="黑体" w:eastAsia="黑体" w:cs="黑体"/>
          <w:sz w:val="31"/>
          <w:szCs w:val="31"/>
        </w:rPr>
      </w:pPr>
      <w:r>
        <w:rPr>
          <w:rFonts w:ascii="Times New Roman" w:hAnsi="Times New Roman" w:eastAsia="Times New Roman" w:cs="Times New Roman"/>
          <w:spacing w:val="-3"/>
          <w:sz w:val="31"/>
          <w:szCs w:val="31"/>
        </w:rPr>
        <w:t>202</w:t>
      </w:r>
      <w:r>
        <w:rPr>
          <w:rFonts w:hint="eastAsia" w:ascii="Times New Roman" w:hAnsi="Times New Roman" w:eastAsia="宋体" w:cs="Times New Roman"/>
          <w:spacing w:val="-3"/>
          <w:sz w:val="31"/>
          <w:szCs w:val="31"/>
          <w:lang w:val="en-US" w:eastAsia="zh-CN"/>
        </w:rPr>
        <w:t>6</w:t>
      </w:r>
      <w:r>
        <w:rPr>
          <w:rFonts w:ascii="黑体" w:hAnsi="黑体" w:eastAsia="黑体" w:cs="黑体"/>
          <w:spacing w:val="-3"/>
          <w:sz w:val="31"/>
          <w:szCs w:val="31"/>
        </w:rPr>
        <w:t>年</w:t>
      </w:r>
      <w:r>
        <w:rPr>
          <w:rFonts w:hint="eastAsia" w:ascii="Times New Roman" w:hAnsi="Times New Roman" w:eastAsia="宋体" w:cs="Times New Roman"/>
          <w:spacing w:val="-3"/>
          <w:sz w:val="31"/>
          <w:szCs w:val="31"/>
          <w:lang w:val="en-US" w:eastAsia="zh-CN"/>
        </w:rPr>
        <w:t>6</w:t>
      </w:r>
      <w:r>
        <w:rPr>
          <w:rFonts w:ascii="黑体" w:hAnsi="黑体" w:eastAsia="黑体" w:cs="黑体"/>
          <w:spacing w:val="-3"/>
          <w:sz w:val="31"/>
          <w:szCs w:val="31"/>
        </w:rPr>
        <w:t>月</w:t>
      </w:r>
    </w:p>
    <w:p w14:paraId="696BF096">
      <w:pPr>
        <w:spacing w:line="228" w:lineRule="auto"/>
        <w:rPr>
          <w:rFonts w:ascii="黑体" w:hAnsi="黑体" w:eastAsia="黑体" w:cs="黑体"/>
          <w:sz w:val="31"/>
          <w:szCs w:val="31"/>
        </w:rPr>
        <w:sectPr>
          <w:pgSz w:w="11906" w:h="16839"/>
          <w:pgMar w:top="1431" w:right="1785" w:bottom="0" w:left="1785" w:header="0" w:footer="0" w:gutter="0"/>
          <w:cols w:space="720" w:num="1"/>
        </w:sectPr>
      </w:pPr>
    </w:p>
    <w:p w14:paraId="0606A1EC">
      <w:pPr>
        <w:pStyle w:val="2"/>
        <w:spacing w:line="256" w:lineRule="auto"/>
      </w:pPr>
    </w:p>
    <w:p w14:paraId="2EC3FD20">
      <w:pPr>
        <w:spacing w:before="280" w:line="378" w:lineRule="auto"/>
        <w:jc w:val="center"/>
        <w:rPr>
          <w:rFonts w:hint="eastAsia" w:ascii="宋体" w:hAnsi="宋体" w:eastAsia="宋体" w:cs="宋体"/>
          <w:b/>
          <w:bCs/>
          <w:spacing w:val="10"/>
          <w:sz w:val="30"/>
          <w:szCs w:val="30"/>
        </w:rPr>
      </w:pPr>
      <w:r>
        <w:rPr>
          <w:rFonts w:hint="eastAsia" w:ascii="宋体" w:hAnsi="宋体" w:eastAsia="宋体" w:cs="宋体"/>
          <w:b/>
          <w:bCs/>
          <w:spacing w:val="10"/>
          <w:sz w:val="30"/>
          <w:szCs w:val="30"/>
        </w:rPr>
        <w:t>T/TMAZ团标《</w:t>
      </w:r>
      <w:r>
        <w:rPr>
          <w:rFonts w:hint="eastAsia" w:ascii="宋体" w:hAnsi="宋体" w:eastAsia="宋体" w:cs="宋体"/>
          <w:b/>
          <w:bCs/>
          <w:spacing w:val="10"/>
          <w:sz w:val="30"/>
          <w:szCs w:val="30"/>
          <w:lang w:val="en-US" w:eastAsia="zh-CN"/>
        </w:rPr>
        <w:t>农民培训</w:t>
      </w:r>
      <w:r>
        <w:rPr>
          <w:rFonts w:hint="eastAsia" w:ascii="宋体" w:hAnsi="宋体" w:eastAsia="宋体" w:cs="宋体"/>
          <w:b/>
          <w:bCs/>
          <w:spacing w:val="10"/>
          <w:sz w:val="30"/>
          <w:szCs w:val="30"/>
        </w:rPr>
        <w:t>管理规范》</w:t>
      </w:r>
    </w:p>
    <w:p w14:paraId="0BBA51DA">
      <w:pPr>
        <w:spacing w:before="280" w:line="378" w:lineRule="auto"/>
        <w:jc w:val="center"/>
        <w:rPr>
          <w:rFonts w:hint="eastAsia" w:ascii="宋体" w:hAnsi="宋体" w:eastAsia="宋体" w:cs="宋体"/>
          <w:b/>
          <w:bCs/>
          <w:spacing w:val="10"/>
          <w:sz w:val="30"/>
          <w:szCs w:val="30"/>
        </w:rPr>
      </w:pPr>
      <w:r>
        <w:rPr>
          <w:rFonts w:hint="eastAsia" w:ascii="宋体" w:hAnsi="宋体" w:eastAsia="宋体" w:cs="宋体"/>
          <w:b/>
          <w:bCs/>
          <w:spacing w:val="10"/>
          <w:sz w:val="30"/>
          <w:szCs w:val="30"/>
        </w:rPr>
        <w:t>编制说明</w:t>
      </w:r>
    </w:p>
    <w:p w14:paraId="04CFAEEA">
      <w:pPr>
        <w:spacing w:before="280" w:line="378" w:lineRule="auto"/>
        <w:jc w:val="center"/>
        <w:rPr>
          <w:rFonts w:hint="eastAsia" w:ascii="宋体" w:hAnsi="宋体" w:eastAsia="宋体" w:cs="宋体"/>
          <w:spacing w:val="10"/>
          <w:sz w:val="24"/>
          <w:szCs w:val="24"/>
        </w:rPr>
      </w:pPr>
      <w:r>
        <w:rPr>
          <w:rFonts w:hint="eastAsia" w:ascii="宋体" w:hAnsi="宋体" w:eastAsia="宋体" w:cs="宋体"/>
          <w:spacing w:val="10"/>
          <w:sz w:val="24"/>
          <w:szCs w:val="24"/>
        </w:rPr>
        <w:t>（征求意见稿）</w:t>
      </w:r>
    </w:p>
    <w:p w14:paraId="16CB361D">
      <w:pPr>
        <w:pStyle w:val="2"/>
        <w:spacing w:line="430" w:lineRule="auto"/>
        <w:rPr>
          <w:rFonts w:hint="eastAsia" w:ascii="宋体" w:hAnsi="宋体" w:eastAsia="宋体" w:cs="宋体"/>
          <w:sz w:val="24"/>
          <w:szCs w:val="24"/>
        </w:rPr>
      </w:pPr>
    </w:p>
    <w:p w14:paraId="64A8791F">
      <w:pPr>
        <w:keepNext w:val="0"/>
        <w:keepLines w:val="0"/>
        <w:pageBreakBefore w:val="0"/>
        <w:widowControl/>
        <w:kinsoku w:val="0"/>
        <w:wordWrap/>
        <w:overflowPunct/>
        <w:topLinePunct w:val="0"/>
        <w:autoSpaceDE w:val="0"/>
        <w:autoSpaceDN w:val="0"/>
        <w:bidi w:val="0"/>
        <w:adjustRightInd w:val="0"/>
        <w:snapToGrid w:val="0"/>
        <w:spacing w:line="360" w:lineRule="auto"/>
        <w:ind w:left="7"/>
        <w:textAlignment w:val="baseline"/>
        <w:rPr>
          <w:rFonts w:hint="eastAsia" w:ascii="宋体" w:hAnsi="宋体" w:eastAsia="宋体" w:cs="宋体"/>
          <w:b/>
          <w:bCs/>
          <w:sz w:val="24"/>
          <w:szCs w:val="24"/>
        </w:rPr>
      </w:pPr>
      <w:r>
        <w:rPr>
          <w:rFonts w:hint="eastAsia" w:ascii="宋体" w:hAnsi="宋体" w:eastAsia="宋体" w:cs="宋体"/>
          <w:b/>
          <w:bCs/>
          <w:spacing w:val="7"/>
          <w:sz w:val="24"/>
          <w:szCs w:val="24"/>
        </w:rPr>
        <w:t>一、工作简况</w:t>
      </w:r>
    </w:p>
    <w:p w14:paraId="5D40D655">
      <w:pPr>
        <w:keepNext w:val="0"/>
        <w:keepLines w:val="0"/>
        <w:pageBreakBefore w:val="0"/>
        <w:widowControl/>
        <w:kinsoku w:val="0"/>
        <w:wordWrap/>
        <w:overflowPunct/>
        <w:topLinePunct w:val="0"/>
        <w:autoSpaceDE w:val="0"/>
        <w:autoSpaceDN w:val="0"/>
        <w:bidi w:val="0"/>
        <w:adjustRightInd w:val="0"/>
        <w:snapToGrid w:val="0"/>
        <w:spacing w:line="360" w:lineRule="auto"/>
        <w:ind w:left="20"/>
        <w:textAlignment w:val="baseline"/>
        <w:outlineLvl w:val="0"/>
        <w:rPr>
          <w:rFonts w:hint="eastAsia" w:ascii="宋体" w:hAnsi="宋体" w:eastAsia="宋体" w:cs="宋体"/>
          <w:b/>
          <w:bCs/>
          <w:sz w:val="24"/>
          <w:szCs w:val="24"/>
        </w:rPr>
      </w:pPr>
      <w:r>
        <w:rPr>
          <w:rFonts w:hint="eastAsia" w:ascii="宋体" w:hAnsi="宋体" w:eastAsia="宋体" w:cs="宋体"/>
          <w:b/>
          <w:bCs/>
          <w:spacing w:val="2"/>
          <w:sz w:val="24"/>
          <w:szCs w:val="24"/>
        </w:rPr>
        <w:t>1.任务来源</w:t>
      </w:r>
    </w:p>
    <w:p w14:paraId="026F274A">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17"/>
        <w:textAlignment w:val="baseline"/>
        <w:rPr>
          <w:rFonts w:hint="eastAsia" w:ascii="宋体" w:hAnsi="宋体" w:eastAsia="宋体" w:cs="宋体"/>
          <w:sz w:val="24"/>
          <w:szCs w:val="24"/>
        </w:rPr>
      </w:pPr>
      <w:r>
        <w:rPr>
          <w:rFonts w:hint="eastAsia" w:ascii="宋体" w:hAnsi="宋体" w:eastAsia="宋体" w:cs="宋体"/>
          <w:spacing w:val="10"/>
          <w:sz w:val="24"/>
          <w:szCs w:val="24"/>
        </w:rPr>
        <w:t>根据乡村振兴战略推进及高素质农民培育工作实际需求，由浙江省乡村振兴促进中心提出</w:t>
      </w:r>
      <w:r>
        <w:rPr>
          <w:rFonts w:hint="eastAsia" w:ascii="宋体" w:hAnsi="宋体" w:eastAsia="宋体" w:cs="宋体"/>
          <w:spacing w:val="10"/>
          <w:sz w:val="24"/>
          <w:szCs w:val="24"/>
          <w:lang w:eastAsia="zh-CN"/>
        </w:rPr>
        <w:t>，由</w:t>
      </w:r>
      <w:r>
        <w:rPr>
          <w:rFonts w:hint="eastAsia" w:ascii="宋体" w:hAnsi="宋体" w:eastAsia="宋体" w:cs="宋体"/>
          <w:spacing w:val="10"/>
          <w:sz w:val="24"/>
          <w:szCs w:val="24"/>
        </w:rPr>
        <w:t>浙江省技术市场促进会归口，开展《农民培训管理规范》团体标准起草制订工作。</w:t>
      </w:r>
    </w:p>
    <w:p w14:paraId="344575E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宋体" w:hAnsi="宋体" w:eastAsia="宋体" w:cs="宋体"/>
          <w:b/>
          <w:bCs/>
          <w:sz w:val="24"/>
          <w:szCs w:val="24"/>
        </w:rPr>
      </w:pPr>
      <w:r>
        <w:rPr>
          <w:rFonts w:hint="eastAsia" w:ascii="宋体" w:hAnsi="宋体" w:eastAsia="宋体" w:cs="宋体"/>
          <w:b/>
          <w:bCs/>
          <w:spacing w:val="7"/>
          <w:sz w:val="24"/>
          <w:szCs w:val="24"/>
        </w:rPr>
        <w:t>2.制定文件的必要性和意义</w:t>
      </w:r>
    </w:p>
    <w:p w14:paraId="1435A2F1">
      <w:pPr>
        <w:keepNext w:val="0"/>
        <w:keepLines w:val="0"/>
        <w:pageBreakBefore w:val="0"/>
        <w:widowControl/>
        <w:kinsoku w:val="0"/>
        <w:wordWrap/>
        <w:overflowPunct/>
        <w:topLinePunct w:val="0"/>
        <w:autoSpaceDE w:val="0"/>
        <w:autoSpaceDN w:val="0"/>
        <w:bidi w:val="0"/>
        <w:adjustRightInd w:val="0"/>
        <w:snapToGrid w:val="0"/>
        <w:spacing w:line="360" w:lineRule="auto"/>
        <w:ind w:left="2" w:firstLine="421"/>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为规范浙江省农民培训的组织管理，提高财政资金使用效益和培训实效，依据农业农村部农村社会事业促进司印发的《高素质农民培育项目管理工作规程（试行）》及《浙江省农业农村厅 浙江省财政厅关于进一步加强农民培训项目管理工作的通知》等文件精神，结合本省实际，制定本规范。本</w:t>
      </w:r>
      <w:r>
        <w:rPr>
          <w:rFonts w:hint="eastAsia" w:ascii="宋体" w:hAnsi="宋体" w:eastAsia="宋体" w:cs="宋体"/>
          <w:spacing w:val="11"/>
          <w:sz w:val="24"/>
          <w:szCs w:val="24"/>
          <w:lang w:val="en-US" w:eastAsia="zh-CN"/>
        </w:rPr>
        <w:t>文件</w:t>
      </w:r>
      <w:r>
        <w:rPr>
          <w:rFonts w:hint="eastAsia" w:ascii="宋体" w:hAnsi="宋体" w:eastAsia="宋体" w:cs="宋体"/>
          <w:spacing w:val="11"/>
          <w:sz w:val="24"/>
          <w:szCs w:val="24"/>
        </w:rPr>
        <w:t>的制定有助于统一农民培训管理要求，推动构建高质量农民培训体系，为农业农村现代化建设提供人才支撑。</w:t>
      </w:r>
    </w:p>
    <w:p w14:paraId="5C7CB6B8">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outlineLvl w:val="0"/>
        <w:rPr>
          <w:rFonts w:hint="eastAsia" w:ascii="宋体" w:hAnsi="宋体" w:eastAsia="宋体" w:cs="宋体"/>
          <w:b/>
          <w:bCs/>
          <w:sz w:val="24"/>
          <w:szCs w:val="24"/>
        </w:rPr>
      </w:pPr>
      <w:r>
        <w:rPr>
          <w:rFonts w:hint="eastAsia" w:ascii="宋体" w:hAnsi="宋体" w:eastAsia="宋体" w:cs="宋体"/>
          <w:b/>
          <w:bCs/>
          <w:spacing w:val="6"/>
          <w:sz w:val="24"/>
          <w:szCs w:val="24"/>
        </w:rPr>
        <w:t>3.主要工作过程</w:t>
      </w:r>
    </w:p>
    <w:p w14:paraId="0B5F5F00">
      <w:pPr>
        <w:keepNext w:val="0"/>
        <w:keepLines w:val="0"/>
        <w:pageBreakBefore w:val="0"/>
        <w:widowControl/>
        <w:kinsoku w:val="0"/>
        <w:wordWrap/>
        <w:overflowPunct/>
        <w:topLinePunct w:val="0"/>
        <w:autoSpaceDE w:val="0"/>
        <w:autoSpaceDN w:val="0"/>
        <w:bidi w:val="0"/>
        <w:adjustRightInd w:val="0"/>
        <w:snapToGrid w:val="0"/>
        <w:spacing w:line="360" w:lineRule="auto"/>
        <w:ind w:left="13"/>
        <w:textAlignment w:val="baseline"/>
        <w:rPr>
          <w:rFonts w:hint="eastAsia" w:ascii="宋体" w:hAnsi="宋体" w:eastAsia="宋体" w:cs="宋体"/>
          <w:sz w:val="24"/>
          <w:szCs w:val="24"/>
        </w:rPr>
      </w:pPr>
      <w:r>
        <w:rPr>
          <w:rFonts w:hint="eastAsia" w:ascii="宋体" w:hAnsi="宋体" w:eastAsia="宋体" w:cs="宋体"/>
          <w:spacing w:val="7"/>
          <w:sz w:val="24"/>
          <w:szCs w:val="24"/>
        </w:rPr>
        <w:t>（1）调研及资料收集分析</w:t>
      </w:r>
    </w:p>
    <w:p w14:paraId="5DCCD6AF">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17"/>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根据《浙江省技术市场促进会团体标准管理办法》有关规定，根据</w:t>
      </w:r>
      <w:r>
        <w:rPr>
          <w:rFonts w:hint="eastAsia" w:ascii="宋体" w:hAnsi="宋体" w:eastAsia="宋体" w:cs="宋体"/>
          <w:spacing w:val="11"/>
          <w:sz w:val="24"/>
          <w:szCs w:val="24"/>
        </w:rPr>
        <w:t>《高素质农民培育项目管理工作规程（试行）》及《浙江省农业农村厅 浙江省财政厅关于进一步加强农民培训项目管理工作的通知》等有关要求</w:t>
      </w:r>
      <w:r>
        <w:rPr>
          <w:rFonts w:hint="eastAsia" w:ascii="宋体" w:hAnsi="宋体" w:eastAsia="宋体" w:cs="宋体"/>
          <w:spacing w:val="10"/>
          <w:sz w:val="24"/>
          <w:szCs w:val="24"/>
        </w:rPr>
        <w:t>，开展相</w:t>
      </w:r>
      <w:r>
        <w:rPr>
          <w:rFonts w:hint="eastAsia" w:ascii="宋体" w:hAnsi="宋体" w:eastAsia="宋体" w:cs="宋体"/>
          <w:spacing w:val="9"/>
          <w:sz w:val="24"/>
          <w:szCs w:val="24"/>
        </w:rPr>
        <w:t>关管理</w:t>
      </w:r>
      <w:r>
        <w:rPr>
          <w:rFonts w:hint="eastAsia" w:ascii="宋体" w:hAnsi="宋体" w:eastAsia="宋体" w:cs="宋体"/>
          <w:spacing w:val="9"/>
          <w:sz w:val="24"/>
          <w:szCs w:val="24"/>
          <w:lang w:val="en-US" w:eastAsia="zh-CN"/>
        </w:rPr>
        <w:t>规范</w:t>
      </w:r>
      <w:r>
        <w:rPr>
          <w:rFonts w:hint="eastAsia" w:ascii="宋体" w:hAnsi="宋体" w:eastAsia="宋体" w:cs="宋体"/>
          <w:spacing w:val="9"/>
          <w:sz w:val="24"/>
          <w:szCs w:val="24"/>
        </w:rPr>
        <w:t>的资料收集和分析，结合浙江省乡村振兴促进中心自身实际情况，多方总结和分析。</w:t>
      </w:r>
    </w:p>
    <w:p w14:paraId="7A2F03EB">
      <w:pPr>
        <w:keepNext w:val="0"/>
        <w:keepLines w:val="0"/>
        <w:pageBreakBefore w:val="0"/>
        <w:widowControl/>
        <w:kinsoku w:val="0"/>
        <w:wordWrap/>
        <w:overflowPunct/>
        <w:topLinePunct w:val="0"/>
        <w:autoSpaceDE w:val="0"/>
        <w:autoSpaceDN w:val="0"/>
        <w:bidi w:val="0"/>
        <w:adjustRightInd w:val="0"/>
        <w:snapToGrid w:val="0"/>
        <w:spacing w:line="360" w:lineRule="auto"/>
        <w:ind w:left="13"/>
        <w:textAlignment w:val="baseline"/>
        <w:rPr>
          <w:rFonts w:hint="eastAsia" w:ascii="宋体" w:hAnsi="宋体" w:eastAsia="宋体" w:cs="宋体"/>
          <w:sz w:val="24"/>
          <w:szCs w:val="24"/>
        </w:rPr>
      </w:pPr>
      <w:r>
        <w:rPr>
          <w:rFonts w:hint="eastAsia" w:ascii="宋体" w:hAnsi="宋体" w:eastAsia="宋体" w:cs="宋体"/>
          <w:spacing w:val="6"/>
          <w:sz w:val="24"/>
          <w:szCs w:val="24"/>
        </w:rPr>
        <w:t>（2）标准草案</w:t>
      </w:r>
    </w:p>
    <w:p w14:paraId="4F9822BD">
      <w:pPr>
        <w:keepNext w:val="0"/>
        <w:keepLines w:val="0"/>
        <w:pageBreakBefore w:val="0"/>
        <w:widowControl/>
        <w:kinsoku w:val="0"/>
        <w:wordWrap/>
        <w:overflowPunct/>
        <w:topLinePunct w:val="0"/>
        <w:autoSpaceDE w:val="0"/>
        <w:autoSpaceDN w:val="0"/>
        <w:bidi w:val="0"/>
        <w:adjustRightInd w:val="0"/>
        <w:snapToGrid w:val="0"/>
        <w:spacing w:line="360" w:lineRule="auto"/>
        <w:ind w:left="5" w:right="2" w:firstLine="419"/>
        <w:textAlignment w:val="baseline"/>
        <w:rPr>
          <w:rFonts w:hint="eastAsia" w:ascii="宋体" w:hAnsi="宋体" w:eastAsia="宋体" w:cs="宋体"/>
          <w:sz w:val="24"/>
          <w:szCs w:val="24"/>
        </w:rPr>
      </w:pPr>
      <w:r>
        <w:rPr>
          <w:rFonts w:hint="eastAsia" w:ascii="宋体" w:hAnsi="宋体" w:eastAsia="宋体" w:cs="宋体"/>
          <w:spacing w:val="8"/>
          <w:sz w:val="24"/>
          <w:szCs w:val="24"/>
        </w:rPr>
        <w:t>标准</w:t>
      </w:r>
      <w:r>
        <w:rPr>
          <w:rFonts w:hint="eastAsia" w:ascii="宋体" w:hAnsi="宋体" w:eastAsia="宋体" w:cs="宋体"/>
          <w:spacing w:val="8"/>
          <w:sz w:val="24"/>
          <w:szCs w:val="24"/>
          <w:lang w:val="en-US" w:eastAsia="zh-CN"/>
        </w:rPr>
        <w:t>起草</w:t>
      </w:r>
      <w:r>
        <w:rPr>
          <w:rFonts w:hint="eastAsia" w:ascii="宋体" w:hAnsi="宋体" w:eastAsia="宋体" w:cs="宋体"/>
          <w:spacing w:val="8"/>
          <w:sz w:val="24"/>
          <w:szCs w:val="24"/>
        </w:rPr>
        <w:t>组进行了资料的收集和整理，深入了解</w:t>
      </w:r>
      <w:r>
        <w:rPr>
          <w:rFonts w:hint="eastAsia" w:ascii="宋体" w:hAnsi="宋体" w:eastAsia="宋体" w:cs="宋体"/>
          <w:spacing w:val="8"/>
          <w:sz w:val="24"/>
          <w:szCs w:val="24"/>
          <w:lang w:val="en-US" w:eastAsia="zh-CN"/>
        </w:rPr>
        <w:t>农民培训</w:t>
      </w:r>
      <w:r>
        <w:rPr>
          <w:rFonts w:hint="eastAsia" w:ascii="宋体" w:hAnsi="宋体" w:eastAsia="宋体" w:cs="宋体"/>
          <w:spacing w:val="8"/>
          <w:sz w:val="24"/>
          <w:szCs w:val="24"/>
        </w:rPr>
        <w:t>管理规范的现状和国内外概况，</w:t>
      </w:r>
      <w:r>
        <w:rPr>
          <w:rFonts w:hint="eastAsia" w:ascii="宋体" w:hAnsi="宋体" w:eastAsia="宋体" w:cs="宋体"/>
          <w:spacing w:val="9"/>
          <w:sz w:val="24"/>
          <w:szCs w:val="24"/>
        </w:rPr>
        <w:t>202</w:t>
      </w:r>
      <w:r>
        <w:rPr>
          <w:rFonts w:hint="eastAsia" w:ascii="宋体" w:hAnsi="宋体" w:eastAsia="宋体" w:cs="宋体"/>
          <w:spacing w:val="9"/>
          <w:sz w:val="24"/>
          <w:szCs w:val="24"/>
          <w:lang w:val="en-US" w:eastAsia="zh-CN"/>
        </w:rPr>
        <w:t>6</w:t>
      </w:r>
      <w:r>
        <w:rPr>
          <w:rFonts w:hint="eastAsia" w:ascii="宋体" w:hAnsi="宋体" w:eastAsia="宋体" w:cs="宋体"/>
          <w:spacing w:val="9"/>
          <w:sz w:val="24"/>
          <w:szCs w:val="24"/>
        </w:rPr>
        <w:t>年</w:t>
      </w:r>
      <w:r>
        <w:rPr>
          <w:rFonts w:hint="eastAsia" w:ascii="宋体" w:hAnsi="宋体" w:eastAsia="宋体" w:cs="宋体"/>
          <w:spacing w:val="9"/>
          <w:sz w:val="24"/>
          <w:szCs w:val="24"/>
          <w:lang w:val="en-US" w:eastAsia="zh-CN"/>
        </w:rPr>
        <w:t>6</w:t>
      </w:r>
      <w:r>
        <w:rPr>
          <w:rFonts w:hint="eastAsia" w:ascii="宋体" w:hAnsi="宋体" w:eastAsia="宋体" w:cs="宋体"/>
          <w:spacing w:val="9"/>
          <w:sz w:val="24"/>
          <w:szCs w:val="24"/>
        </w:rPr>
        <w:t>月形</w:t>
      </w:r>
      <w:r>
        <w:rPr>
          <w:rFonts w:hint="eastAsia" w:ascii="宋体" w:hAnsi="宋体" w:eastAsia="宋体" w:cs="宋体"/>
          <w:spacing w:val="8"/>
          <w:sz w:val="24"/>
          <w:szCs w:val="24"/>
        </w:rPr>
        <w:t>成征求意见稿。具体的工作阶段如下：</w:t>
      </w:r>
    </w:p>
    <w:p w14:paraId="0B798A9A">
      <w:pPr>
        <w:keepNext w:val="0"/>
        <w:keepLines w:val="0"/>
        <w:pageBreakBefore w:val="0"/>
        <w:widowControl/>
        <w:kinsoku w:val="0"/>
        <w:wordWrap/>
        <w:overflowPunct/>
        <w:topLinePunct w:val="0"/>
        <w:autoSpaceDE w:val="0"/>
        <w:autoSpaceDN w:val="0"/>
        <w:bidi w:val="0"/>
        <w:adjustRightInd w:val="0"/>
        <w:snapToGrid w:val="0"/>
        <w:spacing w:line="360" w:lineRule="auto"/>
        <w:ind w:left="2" w:firstLine="417"/>
        <w:textAlignment w:val="baseline"/>
        <w:rPr>
          <w:rFonts w:hint="eastAsia" w:ascii="宋体" w:hAnsi="宋体" w:eastAsia="宋体" w:cs="宋体"/>
          <w:sz w:val="24"/>
          <w:szCs w:val="24"/>
        </w:rPr>
      </w:pPr>
      <w:r>
        <w:rPr>
          <w:rFonts w:hint="eastAsia" w:ascii="宋体" w:hAnsi="宋体" w:eastAsia="宋体" w:cs="宋体"/>
          <w:spacing w:val="8"/>
          <w:sz w:val="24"/>
          <w:szCs w:val="24"/>
        </w:rPr>
        <w:t>202</w:t>
      </w:r>
      <w:r>
        <w:rPr>
          <w:rFonts w:hint="eastAsia" w:ascii="宋体" w:hAnsi="宋体" w:eastAsia="宋体" w:cs="宋体"/>
          <w:spacing w:val="8"/>
          <w:sz w:val="24"/>
          <w:szCs w:val="24"/>
          <w:lang w:val="en-US" w:eastAsia="zh-CN"/>
        </w:rPr>
        <w:t>5</w:t>
      </w:r>
      <w:r>
        <w:rPr>
          <w:rFonts w:hint="eastAsia" w:ascii="宋体" w:hAnsi="宋体" w:eastAsia="宋体" w:cs="宋体"/>
          <w:spacing w:val="8"/>
          <w:sz w:val="24"/>
          <w:szCs w:val="24"/>
        </w:rPr>
        <w:t>年</w:t>
      </w:r>
      <w:r>
        <w:rPr>
          <w:rFonts w:hint="eastAsia" w:ascii="宋体" w:hAnsi="宋体" w:eastAsia="宋体" w:cs="宋体"/>
          <w:spacing w:val="8"/>
          <w:sz w:val="24"/>
          <w:szCs w:val="24"/>
          <w:lang w:val="en-US" w:eastAsia="zh-CN"/>
        </w:rPr>
        <w:t>11</w:t>
      </w:r>
      <w:r>
        <w:rPr>
          <w:rFonts w:hint="eastAsia" w:ascii="宋体" w:hAnsi="宋体" w:eastAsia="宋体" w:cs="宋体"/>
          <w:spacing w:val="8"/>
          <w:sz w:val="24"/>
          <w:szCs w:val="24"/>
        </w:rPr>
        <w:t>月召开团体标准启动会并成立标准</w:t>
      </w:r>
      <w:r>
        <w:rPr>
          <w:rFonts w:hint="eastAsia" w:ascii="宋体" w:hAnsi="宋体" w:eastAsia="宋体" w:cs="宋体"/>
          <w:spacing w:val="8"/>
          <w:sz w:val="24"/>
          <w:szCs w:val="24"/>
          <w:lang w:val="en-US" w:eastAsia="zh-CN"/>
        </w:rPr>
        <w:t>起草</w:t>
      </w:r>
      <w:r>
        <w:rPr>
          <w:rFonts w:hint="eastAsia" w:ascii="宋体" w:hAnsi="宋体" w:eastAsia="宋体" w:cs="宋体"/>
          <w:spacing w:val="8"/>
          <w:sz w:val="24"/>
          <w:szCs w:val="24"/>
        </w:rPr>
        <w:t>组，确定标准制订工作计</w:t>
      </w:r>
      <w:r>
        <w:rPr>
          <w:rFonts w:hint="eastAsia" w:ascii="宋体" w:hAnsi="宋体" w:eastAsia="宋体" w:cs="宋体"/>
          <w:spacing w:val="7"/>
          <w:sz w:val="24"/>
          <w:szCs w:val="24"/>
        </w:rPr>
        <w:t>划，明确任务分工。</w:t>
      </w:r>
    </w:p>
    <w:p w14:paraId="06C6E7C5">
      <w:pPr>
        <w:keepNext w:val="0"/>
        <w:keepLines w:val="0"/>
        <w:pageBreakBefore w:val="0"/>
        <w:widowControl/>
        <w:kinsoku w:val="0"/>
        <w:wordWrap/>
        <w:overflowPunct/>
        <w:topLinePunct w:val="0"/>
        <w:autoSpaceDE w:val="0"/>
        <w:autoSpaceDN w:val="0"/>
        <w:bidi w:val="0"/>
        <w:adjustRightInd w:val="0"/>
        <w:snapToGrid w:val="0"/>
        <w:spacing w:line="360" w:lineRule="auto"/>
        <w:ind w:left="4" w:firstLine="415"/>
        <w:textAlignment w:val="baseline"/>
        <w:rPr>
          <w:rFonts w:hint="eastAsia" w:ascii="宋体" w:hAnsi="宋体" w:eastAsia="宋体" w:cs="宋体"/>
          <w:sz w:val="24"/>
          <w:szCs w:val="24"/>
        </w:rPr>
      </w:pPr>
      <w:r>
        <w:rPr>
          <w:rFonts w:hint="eastAsia" w:ascii="宋体" w:hAnsi="宋体" w:eastAsia="宋体" w:cs="宋体"/>
          <w:spacing w:val="9"/>
          <w:sz w:val="24"/>
          <w:szCs w:val="24"/>
        </w:rPr>
        <w:t>202</w:t>
      </w:r>
      <w:r>
        <w:rPr>
          <w:rFonts w:hint="eastAsia" w:ascii="宋体" w:hAnsi="宋体" w:eastAsia="宋体" w:cs="宋体"/>
          <w:spacing w:val="9"/>
          <w:sz w:val="24"/>
          <w:szCs w:val="24"/>
          <w:lang w:val="en-US" w:eastAsia="zh-CN"/>
        </w:rPr>
        <w:t>5</w:t>
      </w:r>
      <w:r>
        <w:rPr>
          <w:rFonts w:hint="eastAsia" w:ascii="宋体" w:hAnsi="宋体" w:eastAsia="宋体" w:cs="宋体"/>
          <w:spacing w:val="9"/>
          <w:sz w:val="24"/>
          <w:szCs w:val="24"/>
        </w:rPr>
        <w:t>年</w:t>
      </w:r>
      <w:r>
        <w:rPr>
          <w:rFonts w:hint="eastAsia" w:ascii="宋体" w:hAnsi="宋体" w:eastAsia="宋体" w:cs="宋体"/>
          <w:spacing w:val="9"/>
          <w:sz w:val="24"/>
          <w:szCs w:val="24"/>
          <w:lang w:val="en-US" w:eastAsia="zh-CN"/>
        </w:rPr>
        <w:t>12</w:t>
      </w:r>
      <w:r>
        <w:rPr>
          <w:rFonts w:hint="eastAsia" w:ascii="宋体" w:hAnsi="宋体" w:eastAsia="宋体" w:cs="宋体"/>
          <w:spacing w:val="9"/>
          <w:sz w:val="24"/>
          <w:szCs w:val="24"/>
        </w:rPr>
        <w:t>月</w:t>
      </w:r>
      <w:r>
        <w:rPr>
          <w:rFonts w:hint="eastAsia" w:ascii="宋体" w:hAnsi="宋体" w:eastAsia="宋体" w:cs="宋体"/>
          <w:spacing w:val="9"/>
          <w:sz w:val="24"/>
          <w:szCs w:val="24"/>
          <w:lang w:val="en-US" w:eastAsia="zh-CN"/>
        </w:rPr>
        <w:t>中旬</w:t>
      </w:r>
      <w:r>
        <w:rPr>
          <w:rFonts w:hint="eastAsia" w:ascii="宋体" w:hAnsi="宋体" w:eastAsia="宋体" w:cs="宋体"/>
          <w:spacing w:val="9"/>
          <w:sz w:val="24"/>
          <w:szCs w:val="24"/>
        </w:rPr>
        <w:t>标准</w:t>
      </w:r>
      <w:r>
        <w:rPr>
          <w:rFonts w:hint="eastAsia" w:ascii="宋体" w:hAnsi="宋体" w:eastAsia="宋体" w:cs="宋体"/>
          <w:spacing w:val="9"/>
          <w:sz w:val="24"/>
          <w:szCs w:val="24"/>
          <w:lang w:val="en-US" w:eastAsia="zh-CN"/>
        </w:rPr>
        <w:t>起草</w:t>
      </w:r>
      <w:r>
        <w:rPr>
          <w:rFonts w:hint="eastAsia" w:ascii="宋体" w:hAnsi="宋体" w:eastAsia="宋体" w:cs="宋体"/>
          <w:spacing w:val="9"/>
          <w:sz w:val="24"/>
          <w:szCs w:val="24"/>
        </w:rPr>
        <w:t>组召开标准</w:t>
      </w:r>
      <w:r>
        <w:rPr>
          <w:rFonts w:hint="eastAsia" w:ascii="宋体" w:hAnsi="宋体" w:eastAsia="宋体" w:cs="宋体"/>
          <w:spacing w:val="9"/>
          <w:sz w:val="24"/>
          <w:szCs w:val="24"/>
          <w:lang w:val="en-US" w:eastAsia="zh-CN"/>
        </w:rPr>
        <w:t>立项评审</w:t>
      </w:r>
      <w:r>
        <w:rPr>
          <w:rFonts w:hint="eastAsia" w:ascii="宋体" w:hAnsi="宋体" w:eastAsia="宋体" w:cs="宋体"/>
          <w:spacing w:val="9"/>
          <w:sz w:val="24"/>
          <w:szCs w:val="24"/>
        </w:rPr>
        <w:t>会，</w:t>
      </w:r>
      <w:r>
        <w:rPr>
          <w:rFonts w:hint="eastAsia" w:ascii="宋体" w:hAnsi="宋体" w:eastAsia="宋体" w:cs="宋体"/>
          <w:spacing w:val="9"/>
          <w:sz w:val="24"/>
          <w:szCs w:val="24"/>
          <w:lang w:val="en-US" w:eastAsia="zh-CN"/>
        </w:rPr>
        <w:t>成立专家组对标准草案进行评审</w:t>
      </w:r>
      <w:r>
        <w:rPr>
          <w:rFonts w:hint="eastAsia" w:ascii="宋体" w:hAnsi="宋体" w:eastAsia="宋体" w:cs="宋体"/>
          <w:spacing w:val="9"/>
          <w:sz w:val="24"/>
          <w:szCs w:val="24"/>
        </w:rPr>
        <w:t>，并根据各专家的意见，对标准文本进行修改。</w:t>
      </w:r>
    </w:p>
    <w:p w14:paraId="175F60C3">
      <w:pPr>
        <w:keepNext w:val="0"/>
        <w:keepLines w:val="0"/>
        <w:pageBreakBefore w:val="0"/>
        <w:widowControl/>
        <w:kinsoku w:val="0"/>
        <w:wordWrap/>
        <w:overflowPunct/>
        <w:topLinePunct w:val="0"/>
        <w:autoSpaceDE w:val="0"/>
        <w:autoSpaceDN w:val="0"/>
        <w:bidi w:val="0"/>
        <w:adjustRightInd w:val="0"/>
        <w:snapToGrid w:val="0"/>
        <w:spacing w:line="360" w:lineRule="auto"/>
        <w:ind w:left="13"/>
        <w:textAlignment w:val="baseline"/>
        <w:rPr>
          <w:rFonts w:hint="eastAsia" w:ascii="宋体" w:hAnsi="宋体" w:eastAsia="宋体" w:cs="宋体"/>
          <w:sz w:val="24"/>
          <w:szCs w:val="24"/>
        </w:rPr>
      </w:pPr>
      <w:r>
        <w:rPr>
          <w:rFonts w:hint="eastAsia" w:ascii="宋体" w:hAnsi="宋体" w:eastAsia="宋体" w:cs="宋体"/>
          <w:spacing w:val="7"/>
          <w:sz w:val="24"/>
          <w:szCs w:val="24"/>
        </w:rPr>
        <w:t>（3）标准征求意见稿</w:t>
      </w:r>
    </w:p>
    <w:p w14:paraId="71919FF0">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303"/>
        <w:jc w:val="both"/>
        <w:textAlignment w:val="baseline"/>
        <w:rPr>
          <w:rFonts w:hint="eastAsia" w:ascii="宋体" w:hAnsi="宋体" w:eastAsia="宋体" w:cs="宋体"/>
          <w:spacing w:val="9"/>
          <w:sz w:val="24"/>
          <w:szCs w:val="24"/>
        </w:rPr>
      </w:pPr>
      <w:r>
        <w:rPr>
          <w:rFonts w:hint="eastAsia" w:ascii="宋体" w:hAnsi="宋体" w:eastAsia="宋体" w:cs="宋体"/>
          <w:spacing w:val="10"/>
          <w:sz w:val="24"/>
          <w:szCs w:val="24"/>
        </w:rPr>
        <w:t>202</w:t>
      </w:r>
      <w:r>
        <w:rPr>
          <w:rFonts w:hint="eastAsia" w:ascii="宋体" w:hAnsi="宋体" w:eastAsia="宋体" w:cs="宋体"/>
          <w:spacing w:val="10"/>
          <w:sz w:val="24"/>
          <w:szCs w:val="24"/>
          <w:lang w:val="en-US" w:eastAsia="zh-CN"/>
        </w:rPr>
        <w:t>6</w:t>
      </w:r>
      <w:r>
        <w:rPr>
          <w:rFonts w:hint="eastAsia" w:ascii="宋体" w:hAnsi="宋体" w:eastAsia="宋体" w:cs="宋体"/>
          <w:spacing w:val="10"/>
          <w:sz w:val="24"/>
          <w:szCs w:val="24"/>
        </w:rPr>
        <w:t>年</w:t>
      </w:r>
      <w:r>
        <w:rPr>
          <w:rFonts w:hint="eastAsia" w:ascii="宋体" w:hAnsi="宋体" w:eastAsia="宋体" w:cs="宋体"/>
          <w:spacing w:val="10"/>
          <w:sz w:val="24"/>
          <w:szCs w:val="24"/>
          <w:lang w:val="en-US" w:eastAsia="zh-CN"/>
        </w:rPr>
        <w:t>6</w:t>
      </w:r>
      <w:r>
        <w:rPr>
          <w:rFonts w:hint="eastAsia" w:ascii="宋体" w:hAnsi="宋体" w:eastAsia="宋体" w:cs="宋体"/>
          <w:spacing w:val="10"/>
          <w:sz w:val="24"/>
          <w:szCs w:val="24"/>
        </w:rPr>
        <w:t>月</w:t>
      </w:r>
      <w:r>
        <w:rPr>
          <w:rFonts w:hint="eastAsia" w:ascii="宋体" w:hAnsi="宋体" w:eastAsia="宋体" w:cs="宋体"/>
          <w:spacing w:val="10"/>
          <w:sz w:val="24"/>
          <w:szCs w:val="24"/>
          <w:lang w:val="en-US" w:eastAsia="zh-CN"/>
        </w:rPr>
        <w:t>初</w:t>
      </w:r>
      <w:r>
        <w:rPr>
          <w:rFonts w:hint="eastAsia" w:ascii="宋体" w:hAnsi="宋体" w:eastAsia="宋体" w:cs="宋体"/>
          <w:spacing w:val="10"/>
          <w:sz w:val="24"/>
          <w:szCs w:val="24"/>
        </w:rPr>
        <w:t>起草组</w:t>
      </w:r>
      <w:r>
        <w:rPr>
          <w:rFonts w:hint="eastAsia" w:ascii="宋体" w:hAnsi="宋体" w:eastAsia="宋体" w:cs="宋体"/>
          <w:spacing w:val="11"/>
          <w:sz w:val="24"/>
          <w:szCs w:val="24"/>
        </w:rPr>
        <w:t>对</w:t>
      </w:r>
      <w:r>
        <w:rPr>
          <w:rFonts w:hint="eastAsia" w:ascii="宋体" w:hAnsi="宋体" w:eastAsia="宋体" w:cs="宋体"/>
          <w:spacing w:val="11"/>
          <w:sz w:val="24"/>
          <w:szCs w:val="24"/>
          <w:lang w:val="en-US" w:eastAsia="zh-CN"/>
        </w:rPr>
        <w:t>标准草案</w:t>
      </w:r>
      <w:r>
        <w:rPr>
          <w:rFonts w:hint="eastAsia" w:ascii="宋体" w:hAnsi="宋体" w:eastAsia="宋体" w:cs="宋体"/>
          <w:spacing w:val="11"/>
          <w:sz w:val="24"/>
          <w:szCs w:val="24"/>
        </w:rPr>
        <w:t>进行调查、分析和论证，形成征求意见稿</w:t>
      </w:r>
      <w:r>
        <w:rPr>
          <w:rFonts w:hint="eastAsia" w:ascii="宋体" w:hAnsi="宋体" w:eastAsia="宋体" w:cs="宋体"/>
          <w:spacing w:val="10"/>
          <w:sz w:val="24"/>
          <w:szCs w:val="24"/>
        </w:rPr>
        <w:t>。</w:t>
      </w:r>
    </w:p>
    <w:p w14:paraId="05DE6558">
      <w:pPr>
        <w:keepNext w:val="0"/>
        <w:keepLines w:val="0"/>
        <w:pageBreakBefore w:val="0"/>
        <w:widowControl/>
        <w:kinsoku w:val="0"/>
        <w:wordWrap/>
        <w:overflowPunct/>
        <w:topLinePunct w:val="0"/>
        <w:autoSpaceDE w:val="0"/>
        <w:autoSpaceDN w:val="0"/>
        <w:bidi w:val="0"/>
        <w:adjustRightInd w:val="0"/>
        <w:snapToGrid w:val="0"/>
        <w:spacing w:line="360" w:lineRule="auto"/>
        <w:ind w:left="7"/>
        <w:textAlignment w:val="baseline"/>
        <w:rPr>
          <w:rFonts w:hint="eastAsia" w:ascii="宋体" w:hAnsi="宋体" w:eastAsia="宋体" w:cs="宋体"/>
          <w:b/>
          <w:bCs/>
          <w:sz w:val="24"/>
          <w:szCs w:val="24"/>
        </w:rPr>
      </w:pPr>
      <w:r>
        <w:rPr>
          <w:rFonts w:hint="eastAsia" w:ascii="宋体" w:hAnsi="宋体" w:eastAsia="宋体" w:cs="宋体"/>
          <w:b/>
          <w:bCs/>
          <w:spacing w:val="9"/>
          <w:sz w:val="24"/>
          <w:szCs w:val="24"/>
        </w:rPr>
        <w:t>二、团体标准编制原则和确定团标标准主要内容的论据</w:t>
      </w:r>
    </w:p>
    <w:p w14:paraId="7C0C6F1C">
      <w:pPr>
        <w:keepNext w:val="0"/>
        <w:keepLines w:val="0"/>
        <w:pageBreakBefore w:val="0"/>
        <w:widowControl/>
        <w:kinsoku w:val="0"/>
        <w:wordWrap/>
        <w:overflowPunct/>
        <w:topLinePunct w:val="0"/>
        <w:autoSpaceDE w:val="0"/>
        <w:autoSpaceDN w:val="0"/>
        <w:bidi w:val="0"/>
        <w:adjustRightInd w:val="0"/>
        <w:snapToGrid w:val="0"/>
        <w:spacing w:line="360" w:lineRule="auto"/>
        <w:ind w:left="20"/>
        <w:textAlignment w:val="baseline"/>
        <w:outlineLvl w:val="0"/>
        <w:rPr>
          <w:rFonts w:hint="eastAsia" w:ascii="宋体" w:hAnsi="宋体" w:eastAsia="宋体" w:cs="宋体"/>
          <w:b/>
          <w:bCs/>
          <w:sz w:val="24"/>
          <w:szCs w:val="24"/>
        </w:rPr>
      </w:pPr>
      <w:r>
        <w:rPr>
          <w:rFonts w:hint="eastAsia" w:ascii="宋体" w:hAnsi="宋体" w:eastAsia="宋体" w:cs="宋体"/>
          <w:b/>
          <w:bCs/>
          <w:spacing w:val="4"/>
          <w:sz w:val="24"/>
          <w:szCs w:val="24"/>
        </w:rPr>
        <w:t>1.团体标准编制原则</w:t>
      </w:r>
    </w:p>
    <w:p w14:paraId="71BF3C4D">
      <w:pPr>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rPr>
        <w:t>1）符合</w:t>
      </w:r>
      <w:r>
        <w:rPr>
          <w:rFonts w:hint="eastAsia" w:ascii="宋体" w:hAnsi="宋体" w:eastAsia="宋体" w:cs="宋体"/>
          <w:sz w:val="24"/>
          <w:szCs w:val="24"/>
        </w:rPr>
        <w:t>GB</w:t>
      </w:r>
      <w:r>
        <w:rPr>
          <w:rFonts w:hint="eastAsia" w:ascii="宋体" w:hAnsi="宋体" w:eastAsia="宋体" w:cs="宋体"/>
          <w:spacing w:val="4"/>
          <w:sz w:val="24"/>
          <w:szCs w:val="24"/>
        </w:rPr>
        <w:t>/T</w:t>
      </w:r>
      <w:r>
        <w:rPr>
          <w:rFonts w:hint="eastAsia" w:ascii="宋体" w:hAnsi="宋体" w:eastAsia="宋体" w:cs="宋体"/>
          <w:spacing w:val="24"/>
          <w:w w:val="101"/>
          <w:sz w:val="24"/>
          <w:szCs w:val="24"/>
        </w:rPr>
        <w:t xml:space="preserve"> </w:t>
      </w:r>
      <w:r>
        <w:rPr>
          <w:rFonts w:hint="eastAsia" w:ascii="宋体" w:hAnsi="宋体" w:eastAsia="宋体" w:cs="宋体"/>
          <w:spacing w:val="4"/>
          <w:sz w:val="24"/>
          <w:szCs w:val="24"/>
        </w:rPr>
        <w:t>1.1—2020《标准化工作导则 第1部分：</w:t>
      </w:r>
      <w:r>
        <w:rPr>
          <w:rFonts w:hint="eastAsia" w:ascii="宋体" w:hAnsi="宋体" w:eastAsia="宋体" w:cs="宋体"/>
          <w:spacing w:val="3"/>
          <w:sz w:val="24"/>
          <w:szCs w:val="24"/>
        </w:rPr>
        <w:t>标准化文件的结构和起草规则》</w:t>
      </w:r>
      <w:r>
        <w:rPr>
          <w:rFonts w:hint="eastAsia" w:ascii="宋体" w:hAnsi="宋体" w:eastAsia="宋体" w:cs="宋体"/>
          <w:spacing w:val="3"/>
          <w:sz w:val="24"/>
          <w:szCs w:val="24"/>
          <w:lang w:eastAsia="zh-CN"/>
        </w:rPr>
        <w:t>。</w:t>
      </w:r>
    </w:p>
    <w:p w14:paraId="35C29A96">
      <w:pPr>
        <w:keepNext w:val="0"/>
        <w:keepLines w:val="0"/>
        <w:pageBreakBefore w:val="0"/>
        <w:widowControl/>
        <w:kinsoku w:val="0"/>
        <w:wordWrap/>
        <w:overflowPunct/>
        <w:topLinePunct w:val="0"/>
        <w:autoSpaceDE w:val="0"/>
        <w:autoSpaceDN w:val="0"/>
        <w:bidi w:val="0"/>
        <w:adjustRightInd w:val="0"/>
        <w:snapToGrid w:val="0"/>
        <w:spacing w:line="360" w:lineRule="auto"/>
        <w:ind w:left="7" w:right="92" w:firstLine="412"/>
        <w:textAlignment w:val="baseline"/>
        <w:rPr>
          <w:rFonts w:hint="eastAsia" w:ascii="宋体" w:hAnsi="宋体" w:eastAsia="宋体" w:cs="宋体"/>
          <w:sz w:val="24"/>
          <w:szCs w:val="24"/>
        </w:rPr>
      </w:pPr>
      <w:r>
        <w:rPr>
          <w:rFonts w:hint="eastAsia" w:ascii="宋体" w:hAnsi="宋体" w:eastAsia="宋体" w:cs="宋体"/>
          <w:spacing w:val="9"/>
          <w:sz w:val="24"/>
          <w:szCs w:val="24"/>
        </w:rPr>
        <w:t>2）团体标准应符合法律法规和强制性标准要求，不得</w:t>
      </w:r>
      <w:r>
        <w:rPr>
          <w:rFonts w:hint="eastAsia" w:ascii="宋体" w:hAnsi="宋体" w:eastAsia="宋体" w:cs="宋体"/>
          <w:spacing w:val="8"/>
          <w:sz w:val="24"/>
          <w:szCs w:val="24"/>
        </w:rPr>
        <w:t>损害人身健康和生命财产安全、国家安全、生态环境</w:t>
      </w:r>
      <w:r>
        <w:rPr>
          <w:rFonts w:hint="eastAsia" w:ascii="宋体" w:hAnsi="宋体" w:eastAsia="宋体" w:cs="宋体"/>
          <w:spacing w:val="1"/>
          <w:sz w:val="24"/>
          <w:szCs w:val="24"/>
        </w:rPr>
        <w:t>安全。</w:t>
      </w:r>
    </w:p>
    <w:p w14:paraId="4A2FFFE2">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rFonts w:hint="eastAsia" w:ascii="宋体" w:hAnsi="宋体" w:eastAsia="宋体" w:cs="宋体"/>
          <w:sz w:val="24"/>
          <w:szCs w:val="24"/>
        </w:rPr>
      </w:pPr>
      <w:r>
        <w:rPr>
          <w:rFonts w:hint="eastAsia" w:ascii="宋体" w:hAnsi="宋体" w:eastAsia="宋体" w:cs="宋体"/>
          <w:spacing w:val="9"/>
          <w:sz w:val="24"/>
          <w:szCs w:val="24"/>
        </w:rPr>
        <w:t>3）社会团体应遵循一致性原则、协调性原则、易用性原则。</w:t>
      </w:r>
    </w:p>
    <w:p w14:paraId="3E1613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宋体" w:hAnsi="宋体" w:eastAsia="宋体" w:cs="宋体"/>
          <w:b/>
          <w:bCs/>
          <w:sz w:val="24"/>
          <w:szCs w:val="24"/>
        </w:rPr>
      </w:pPr>
      <w:r>
        <w:rPr>
          <w:rFonts w:hint="eastAsia" w:ascii="宋体" w:hAnsi="宋体" w:eastAsia="宋体" w:cs="宋体"/>
          <w:b/>
          <w:bCs/>
          <w:spacing w:val="6"/>
          <w:sz w:val="24"/>
          <w:szCs w:val="24"/>
        </w:rPr>
        <w:t>2.主要内容及说明</w:t>
      </w:r>
    </w:p>
    <w:p w14:paraId="5EED6FF8">
      <w:pPr>
        <w:keepNext w:val="0"/>
        <w:keepLines w:val="0"/>
        <w:pageBreakBefore w:val="0"/>
        <w:widowControl/>
        <w:kinsoku w:val="0"/>
        <w:wordWrap/>
        <w:overflowPunct/>
        <w:topLinePunct w:val="0"/>
        <w:autoSpaceDE w:val="0"/>
        <w:autoSpaceDN w:val="0"/>
        <w:bidi w:val="0"/>
        <w:adjustRightInd w:val="0"/>
        <w:snapToGrid w:val="0"/>
        <w:spacing w:line="360" w:lineRule="auto"/>
        <w:ind w:left="7"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本标准规定了农民培训的总体原则、管理职责、培训主题与对象确定、组织实施、资金管理、监督管理及总结评价等要求。主要内容说明如下：</w:t>
      </w:r>
    </w:p>
    <w:p w14:paraId="0A3B5E26">
      <w:pPr>
        <w:keepNext w:val="0"/>
        <w:keepLines w:val="0"/>
        <w:pageBreakBefore w:val="0"/>
        <w:widowControl/>
        <w:kinsoku w:val="0"/>
        <w:wordWrap/>
        <w:overflowPunct/>
        <w:topLinePunct w:val="0"/>
        <w:autoSpaceDE w:val="0"/>
        <w:autoSpaceDN w:val="0"/>
        <w:bidi w:val="0"/>
        <w:adjustRightInd w:val="0"/>
        <w:snapToGrid w:val="0"/>
        <w:spacing w:line="360" w:lineRule="auto"/>
        <w:ind w:left="7"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第1章 范围：明确了本文件适用于各级农业农村部门使用财政资金开展的农民培训管理工作，界定了标准的适用边界。</w:t>
      </w:r>
    </w:p>
    <w:p w14:paraId="0F862245">
      <w:pPr>
        <w:keepNext w:val="0"/>
        <w:keepLines w:val="0"/>
        <w:pageBreakBefore w:val="0"/>
        <w:widowControl/>
        <w:kinsoku w:val="0"/>
        <w:wordWrap/>
        <w:overflowPunct/>
        <w:topLinePunct w:val="0"/>
        <w:autoSpaceDE w:val="0"/>
        <w:autoSpaceDN w:val="0"/>
        <w:bidi w:val="0"/>
        <w:adjustRightInd w:val="0"/>
        <w:snapToGrid w:val="0"/>
        <w:spacing w:line="360" w:lineRule="auto"/>
        <w:ind w:left="7"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第4章 总体原则：确立了农民培训需遵循“统一部署、分层实施、分级管理、育用结合”的基本原则，强调质量导向和实效性，确保培训紧密围绕农业农村高质量发展需求。</w:t>
      </w:r>
    </w:p>
    <w:p w14:paraId="3E4BA214">
      <w:pPr>
        <w:keepNext w:val="0"/>
        <w:keepLines w:val="0"/>
        <w:pageBreakBefore w:val="0"/>
        <w:widowControl/>
        <w:kinsoku w:val="0"/>
        <w:wordWrap/>
        <w:overflowPunct/>
        <w:topLinePunct w:val="0"/>
        <w:autoSpaceDE w:val="0"/>
        <w:autoSpaceDN w:val="0"/>
        <w:bidi w:val="0"/>
        <w:adjustRightInd w:val="0"/>
        <w:snapToGrid w:val="0"/>
        <w:spacing w:line="360" w:lineRule="auto"/>
        <w:ind w:left="7"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第5章 管理职责：界定了省、市县级农业农村部门的职责分工。省级部门侧重于宏观管理和指导监督，市县级部门侧重于需求摸底、学员组织和具体实施。</w:t>
      </w:r>
    </w:p>
    <w:p w14:paraId="3B418EAF">
      <w:pPr>
        <w:keepNext w:val="0"/>
        <w:keepLines w:val="0"/>
        <w:pageBreakBefore w:val="0"/>
        <w:widowControl/>
        <w:kinsoku w:val="0"/>
        <w:wordWrap/>
        <w:overflowPunct/>
        <w:topLinePunct w:val="0"/>
        <w:autoSpaceDE w:val="0"/>
        <w:autoSpaceDN w:val="0"/>
        <w:bidi w:val="0"/>
        <w:adjustRightInd w:val="0"/>
        <w:snapToGrid w:val="0"/>
        <w:spacing w:line="360" w:lineRule="auto"/>
        <w:ind w:left="7"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第6章 培训主题与对象确定：要求培训主题应围绕“三农”重点领域人才需求，结合区域发展实际和需求摸底情况确定；培训对象需分层分类精准定位，重点聚焦从事生产经营、技术推广等工作的相关人员。</w:t>
      </w:r>
    </w:p>
    <w:p w14:paraId="040D7595">
      <w:pPr>
        <w:keepNext w:val="0"/>
        <w:keepLines w:val="0"/>
        <w:pageBreakBefore w:val="0"/>
        <w:widowControl/>
        <w:kinsoku w:val="0"/>
        <w:wordWrap/>
        <w:overflowPunct/>
        <w:topLinePunct w:val="0"/>
        <w:autoSpaceDE w:val="0"/>
        <w:autoSpaceDN w:val="0"/>
        <w:bidi w:val="0"/>
        <w:adjustRightInd w:val="0"/>
        <w:snapToGrid w:val="0"/>
        <w:spacing w:line="360" w:lineRule="auto"/>
        <w:ind w:left="7"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第7章 组织实施：涵盖了从机构遴选、协议签订、计划审核到师资要求、档案管理及跟踪服务的全过程。</w:t>
      </w:r>
    </w:p>
    <w:p w14:paraId="7BD75064">
      <w:pPr>
        <w:keepNext w:val="0"/>
        <w:keepLines w:val="0"/>
        <w:pageBreakBefore w:val="0"/>
        <w:widowControl/>
        <w:kinsoku w:val="0"/>
        <w:wordWrap/>
        <w:overflowPunct/>
        <w:topLinePunct w:val="0"/>
        <w:autoSpaceDE w:val="0"/>
        <w:autoSpaceDN w:val="0"/>
        <w:bidi w:val="0"/>
        <w:adjustRightInd w:val="0"/>
        <w:snapToGrid w:val="0"/>
        <w:spacing w:line="360" w:lineRule="auto"/>
        <w:ind w:left="7"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机构遴选：坚持竞争性遴选为主、公开招标为辅，鼓励优质公益性机构连续承担任务。</w:t>
      </w:r>
    </w:p>
    <w:p w14:paraId="67E34747">
      <w:pPr>
        <w:keepNext w:val="0"/>
        <w:keepLines w:val="0"/>
        <w:pageBreakBefore w:val="0"/>
        <w:widowControl/>
        <w:kinsoku w:val="0"/>
        <w:wordWrap/>
        <w:overflowPunct/>
        <w:topLinePunct w:val="0"/>
        <w:autoSpaceDE w:val="0"/>
        <w:autoSpaceDN w:val="0"/>
        <w:bidi w:val="0"/>
        <w:adjustRightInd w:val="0"/>
        <w:snapToGrid w:val="0"/>
        <w:spacing w:line="360" w:lineRule="auto"/>
        <w:ind w:left="7"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师资要求：区分综合素养类（优选公益性机构人员）和专业技能类（优选企业负责人、乡土专家等），并设立“开班第一课”制度。</w:t>
      </w:r>
    </w:p>
    <w:p w14:paraId="5F0E000B">
      <w:pPr>
        <w:keepNext w:val="0"/>
        <w:keepLines w:val="0"/>
        <w:pageBreakBefore w:val="0"/>
        <w:widowControl/>
        <w:kinsoku w:val="0"/>
        <w:wordWrap/>
        <w:overflowPunct/>
        <w:topLinePunct w:val="0"/>
        <w:autoSpaceDE w:val="0"/>
        <w:autoSpaceDN w:val="0"/>
        <w:bidi w:val="0"/>
        <w:adjustRightInd w:val="0"/>
        <w:snapToGrid w:val="0"/>
        <w:spacing w:line="360" w:lineRule="auto"/>
        <w:ind w:left="7"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档案管理：明确培育档案应包含培训总结、协议、学员名单、教材课件、资金单据等11项具体内容，保管期限不少于5年。</w:t>
      </w:r>
    </w:p>
    <w:p w14:paraId="1BD770DF">
      <w:pPr>
        <w:keepNext w:val="0"/>
        <w:keepLines w:val="0"/>
        <w:pageBreakBefore w:val="0"/>
        <w:widowControl/>
        <w:kinsoku w:val="0"/>
        <w:wordWrap/>
        <w:overflowPunct/>
        <w:topLinePunct w:val="0"/>
        <w:autoSpaceDE w:val="0"/>
        <w:autoSpaceDN w:val="0"/>
        <w:bidi w:val="0"/>
        <w:adjustRightInd w:val="0"/>
        <w:snapToGrid w:val="0"/>
        <w:spacing w:line="360" w:lineRule="auto"/>
        <w:ind w:left="7"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第8章 资金管理：强调经费使用的“厉行节约、规范高效”原则，明确了支付方式（预拨、报账等）及禁止行为（挤占、挪用、跨项目整合），并增加了针对企业主体承担培训的风险防范机制。</w:t>
      </w:r>
    </w:p>
    <w:p w14:paraId="629755FC">
      <w:pPr>
        <w:keepNext w:val="0"/>
        <w:keepLines w:val="0"/>
        <w:pageBreakBefore w:val="0"/>
        <w:widowControl/>
        <w:kinsoku w:val="0"/>
        <w:wordWrap/>
        <w:overflowPunct/>
        <w:topLinePunct w:val="0"/>
        <w:autoSpaceDE w:val="0"/>
        <w:autoSpaceDN w:val="0"/>
        <w:bidi w:val="0"/>
        <w:adjustRightInd w:val="0"/>
        <w:snapToGrid w:val="0"/>
        <w:spacing w:line="360" w:lineRule="auto"/>
        <w:ind w:left="7"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第9章 监督管理：建立了全过程监管机制，综合运用电话回访、飞行检查、第三方评估等方式；明确了违规处理情形，对弄虚作假、资金违规等行为实行“零容忍”。</w:t>
      </w:r>
    </w:p>
    <w:p w14:paraId="606DC85B">
      <w:pPr>
        <w:keepNext w:val="0"/>
        <w:keepLines w:val="0"/>
        <w:pageBreakBefore w:val="0"/>
        <w:widowControl/>
        <w:kinsoku w:val="0"/>
        <w:wordWrap/>
        <w:overflowPunct/>
        <w:topLinePunct w:val="0"/>
        <w:autoSpaceDE w:val="0"/>
        <w:autoSpaceDN w:val="0"/>
        <w:bidi w:val="0"/>
        <w:adjustRightInd w:val="0"/>
        <w:snapToGrid w:val="0"/>
        <w:spacing w:line="360" w:lineRule="auto"/>
        <w:ind w:left="7"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第10章 总结评价：要求各级部门开展总结评价，收集优秀案例与创新做法，评价结果将作为核定下一年度任务的重要依据，形成闭环管理。</w:t>
      </w:r>
    </w:p>
    <w:p w14:paraId="614B1A54">
      <w:pPr>
        <w:keepNext w:val="0"/>
        <w:keepLines w:val="0"/>
        <w:pageBreakBefore w:val="0"/>
        <w:widowControl/>
        <w:kinsoku w:val="0"/>
        <w:wordWrap/>
        <w:overflowPunct/>
        <w:topLinePunct w:val="0"/>
        <w:autoSpaceDE w:val="0"/>
        <w:autoSpaceDN w:val="0"/>
        <w:bidi w:val="0"/>
        <w:adjustRightInd w:val="0"/>
        <w:snapToGrid w:val="0"/>
        <w:spacing w:line="360" w:lineRule="auto"/>
        <w:ind w:left="7"/>
        <w:textAlignment w:val="baseline"/>
        <w:rPr>
          <w:rFonts w:hint="eastAsia" w:ascii="宋体" w:hAnsi="宋体" w:eastAsia="宋体" w:cs="宋体"/>
          <w:b/>
          <w:bCs/>
          <w:spacing w:val="9"/>
          <w:sz w:val="24"/>
          <w:szCs w:val="24"/>
        </w:rPr>
      </w:pPr>
      <w:r>
        <w:rPr>
          <w:rFonts w:hint="eastAsia" w:ascii="宋体" w:hAnsi="宋体" w:eastAsia="宋体" w:cs="宋体"/>
          <w:b/>
          <w:bCs/>
          <w:spacing w:val="9"/>
          <w:sz w:val="24"/>
          <w:szCs w:val="24"/>
          <w:lang w:val="en-US" w:eastAsia="zh-CN"/>
        </w:rPr>
        <w:t>3.</w:t>
      </w:r>
      <w:r>
        <w:rPr>
          <w:rFonts w:hint="eastAsia" w:ascii="宋体" w:hAnsi="宋体" w:eastAsia="宋体" w:cs="宋体"/>
          <w:b/>
          <w:bCs/>
          <w:spacing w:val="9"/>
          <w:sz w:val="24"/>
          <w:szCs w:val="24"/>
        </w:rPr>
        <w:t>确定主要内容的论据</w:t>
      </w:r>
    </w:p>
    <w:p w14:paraId="4FD18DB5">
      <w:pPr>
        <w:keepNext w:val="0"/>
        <w:keepLines w:val="0"/>
        <w:pageBreakBefore w:val="0"/>
        <w:widowControl/>
        <w:kinsoku w:val="0"/>
        <w:wordWrap/>
        <w:overflowPunct/>
        <w:topLinePunct w:val="0"/>
        <w:autoSpaceDE w:val="0"/>
        <w:autoSpaceDN w:val="0"/>
        <w:bidi w:val="0"/>
        <w:adjustRightInd w:val="0"/>
        <w:snapToGrid w:val="0"/>
        <w:spacing w:line="360" w:lineRule="auto"/>
        <w:ind w:left="7"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本标准依据农业农村部农村社会事业促进司印发的《高素质农民培育项目管理工作规程（试行）》及《浙江省农业农村厅 浙江省财政厅关于进一步加强农民培训项目管理工作的通知》等文件</w:t>
      </w:r>
      <w:r>
        <w:rPr>
          <w:rFonts w:hint="eastAsia" w:ascii="宋体" w:hAnsi="宋体" w:eastAsia="宋体" w:cs="宋体"/>
          <w:spacing w:val="9"/>
          <w:sz w:val="24"/>
          <w:szCs w:val="24"/>
          <w:lang w:val="en-US" w:eastAsia="zh-CN"/>
        </w:rPr>
        <w:t>有关要求制定</w:t>
      </w:r>
      <w:r>
        <w:rPr>
          <w:rFonts w:hint="eastAsia" w:ascii="宋体" w:hAnsi="宋体" w:eastAsia="宋体" w:cs="宋体"/>
          <w:spacing w:val="9"/>
          <w:sz w:val="24"/>
          <w:szCs w:val="24"/>
        </w:rPr>
        <w:t>。</w:t>
      </w:r>
    </w:p>
    <w:p w14:paraId="4ED10357">
      <w:pPr>
        <w:keepNext w:val="0"/>
        <w:keepLines w:val="0"/>
        <w:pageBreakBefore w:val="0"/>
        <w:widowControl/>
        <w:kinsoku w:val="0"/>
        <w:wordWrap/>
        <w:overflowPunct/>
        <w:topLinePunct w:val="0"/>
        <w:autoSpaceDE w:val="0"/>
        <w:autoSpaceDN w:val="0"/>
        <w:bidi w:val="0"/>
        <w:adjustRightInd w:val="0"/>
        <w:snapToGrid w:val="0"/>
        <w:spacing w:line="360" w:lineRule="auto"/>
        <w:ind w:left="7"/>
        <w:textAlignment w:val="baseline"/>
        <w:rPr>
          <w:rFonts w:hint="eastAsia" w:ascii="宋体" w:hAnsi="宋体" w:eastAsia="宋体" w:cs="宋体"/>
          <w:b/>
          <w:bCs/>
          <w:sz w:val="24"/>
          <w:szCs w:val="24"/>
        </w:rPr>
      </w:pPr>
      <w:r>
        <w:rPr>
          <w:rFonts w:hint="eastAsia" w:ascii="宋体" w:hAnsi="宋体" w:eastAsia="宋体" w:cs="宋体"/>
          <w:b/>
          <w:bCs/>
          <w:spacing w:val="9"/>
          <w:sz w:val="24"/>
          <w:szCs w:val="24"/>
        </w:rPr>
        <w:t>三、主要试验（或验证）情况分析</w:t>
      </w:r>
    </w:p>
    <w:p w14:paraId="6EC6893D">
      <w:pPr>
        <w:keepNext w:val="0"/>
        <w:keepLines w:val="0"/>
        <w:pageBreakBefore w:val="0"/>
        <w:widowControl/>
        <w:kinsoku w:val="0"/>
        <w:wordWrap/>
        <w:overflowPunct/>
        <w:topLinePunct w:val="0"/>
        <w:autoSpaceDE w:val="0"/>
        <w:autoSpaceDN w:val="0"/>
        <w:bidi w:val="0"/>
        <w:adjustRightInd w:val="0"/>
        <w:snapToGrid w:val="0"/>
        <w:spacing w:line="360" w:lineRule="auto"/>
        <w:ind w:left="467" w:leftChars="208" w:right="2223" w:hanging="30" w:hangingChars="12"/>
        <w:textAlignment w:val="baseline"/>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无。</w:t>
      </w:r>
    </w:p>
    <w:p w14:paraId="7821EF0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pacing w:val="9"/>
          <w:sz w:val="24"/>
          <w:szCs w:val="24"/>
        </w:rPr>
      </w:pPr>
      <w:r>
        <w:rPr>
          <w:rFonts w:hint="eastAsia" w:ascii="宋体" w:hAnsi="宋体" w:eastAsia="宋体" w:cs="宋体"/>
          <w:b/>
          <w:bCs/>
          <w:spacing w:val="9"/>
          <w:sz w:val="24"/>
          <w:szCs w:val="24"/>
        </w:rPr>
        <w:t>四、采用国际标准和国外先进标准的程度，以及与国际、国外同类标准水平的对比情况</w:t>
      </w:r>
    </w:p>
    <w:p w14:paraId="683EF92D">
      <w:pPr>
        <w:keepNext w:val="0"/>
        <w:keepLines w:val="0"/>
        <w:pageBreakBefore w:val="0"/>
        <w:widowControl/>
        <w:kinsoku w:val="0"/>
        <w:wordWrap/>
        <w:overflowPunct/>
        <w:topLinePunct w:val="0"/>
        <w:autoSpaceDE w:val="0"/>
        <w:autoSpaceDN w:val="0"/>
        <w:bidi w:val="0"/>
        <w:adjustRightInd w:val="0"/>
        <w:snapToGrid w:val="0"/>
        <w:spacing w:line="360" w:lineRule="auto"/>
        <w:ind w:left="467" w:leftChars="208" w:right="2223" w:hanging="30" w:hangingChars="12"/>
        <w:textAlignment w:val="baseline"/>
        <w:rPr>
          <w:rFonts w:hint="eastAsia" w:ascii="宋体" w:hAnsi="宋体" w:eastAsia="宋体" w:cs="宋体"/>
          <w:sz w:val="24"/>
          <w:szCs w:val="24"/>
        </w:rPr>
      </w:pPr>
      <w:r>
        <w:rPr>
          <w:rFonts w:hint="eastAsia" w:ascii="宋体" w:hAnsi="宋体" w:eastAsia="宋体" w:cs="宋体"/>
          <w:spacing w:val="5"/>
          <w:sz w:val="24"/>
          <w:szCs w:val="24"/>
        </w:rPr>
        <w:t>目前国外尚无此相关标准。</w:t>
      </w:r>
    </w:p>
    <w:p w14:paraId="53FC04CD">
      <w:pPr>
        <w:keepNext w:val="0"/>
        <w:keepLines w:val="0"/>
        <w:pageBreakBefore w:val="0"/>
        <w:widowControl/>
        <w:kinsoku w:val="0"/>
        <w:wordWrap/>
        <w:overflowPunct/>
        <w:topLinePunct w:val="0"/>
        <w:autoSpaceDE w:val="0"/>
        <w:autoSpaceDN w:val="0"/>
        <w:bidi w:val="0"/>
        <w:adjustRightInd w:val="0"/>
        <w:snapToGrid w:val="0"/>
        <w:spacing w:line="360" w:lineRule="auto"/>
        <w:ind w:left="9"/>
        <w:textAlignment w:val="baseline"/>
        <w:rPr>
          <w:rFonts w:hint="eastAsia" w:ascii="宋体" w:hAnsi="宋体" w:eastAsia="宋体" w:cs="宋体"/>
          <w:b/>
          <w:bCs/>
          <w:sz w:val="24"/>
          <w:szCs w:val="24"/>
        </w:rPr>
      </w:pPr>
      <w:r>
        <w:rPr>
          <w:rFonts w:hint="eastAsia" w:ascii="宋体" w:hAnsi="宋体" w:eastAsia="宋体" w:cs="宋体"/>
          <w:b/>
          <w:bCs/>
          <w:spacing w:val="9"/>
          <w:sz w:val="24"/>
          <w:szCs w:val="24"/>
        </w:rPr>
        <w:t>五、与相关的现行法律、法规和强制性团体标准的关系</w:t>
      </w:r>
    </w:p>
    <w:p w14:paraId="66FC5CCC">
      <w:pPr>
        <w:keepNext w:val="0"/>
        <w:keepLines w:val="0"/>
        <w:pageBreakBefore w:val="0"/>
        <w:widowControl/>
        <w:kinsoku w:val="0"/>
        <w:wordWrap/>
        <w:overflowPunct/>
        <w:topLinePunct w:val="0"/>
        <w:autoSpaceDE w:val="0"/>
        <w:autoSpaceDN w:val="0"/>
        <w:bidi w:val="0"/>
        <w:adjustRightInd w:val="0"/>
        <w:snapToGrid w:val="0"/>
        <w:spacing w:line="360" w:lineRule="auto"/>
        <w:ind w:left="427"/>
        <w:textAlignment w:val="baseline"/>
        <w:rPr>
          <w:rFonts w:hint="eastAsia" w:ascii="宋体" w:hAnsi="宋体" w:eastAsia="宋体" w:cs="宋体"/>
          <w:sz w:val="24"/>
          <w:szCs w:val="24"/>
        </w:rPr>
      </w:pPr>
      <w:r>
        <w:rPr>
          <w:rFonts w:hint="eastAsia" w:ascii="宋体" w:hAnsi="宋体" w:eastAsia="宋体" w:cs="宋体"/>
          <w:spacing w:val="8"/>
          <w:sz w:val="24"/>
          <w:szCs w:val="24"/>
        </w:rPr>
        <w:t>与相关的现行法律、法规和强制性团体标准一致。</w:t>
      </w:r>
    </w:p>
    <w:p w14:paraId="21E67F73">
      <w:pPr>
        <w:keepNext w:val="0"/>
        <w:keepLines w:val="0"/>
        <w:pageBreakBefore w:val="0"/>
        <w:widowControl/>
        <w:kinsoku w:val="0"/>
        <w:wordWrap/>
        <w:overflowPunct/>
        <w:topLinePunct w:val="0"/>
        <w:autoSpaceDE w:val="0"/>
        <w:autoSpaceDN w:val="0"/>
        <w:bidi w:val="0"/>
        <w:adjustRightInd w:val="0"/>
        <w:snapToGrid w:val="0"/>
        <w:spacing w:line="360" w:lineRule="auto"/>
        <w:ind w:left="10"/>
        <w:textAlignment w:val="baseline"/>
        <w:rPr>
          <w:rFonts w:hint="eastAsia" w:ascii="宋体" w:hAnsi="宋体" w:eastAsia="宋体" w:cs="宋体"/>
          <w:b/>
          <w:bCs/>
          <w:sz w:val="24"/>
          <w:szCs w:val="24"/>
        </w:rPr>
      </w:pPr>
      <w:r>
        <w:rPr>
          <w:rFonts w:hint="eastAsia" w:ascii="宋体" w:hAnsi="宋体" w:eastAsia="宋体" w:cs="宋体"/>
          <w:b/>
          <w:bCs/>
          <w:spacing w:val="8"/>
          <w:sz w:val="24"/>
          <w:szCs w:val="24"/>
        </w:rPr>
        <w:t>六、重大分歧意见的处理经过和依据</w:t>
      </w:r>
    </w:p>
    <w:p w14:paraId="4FEC58A0">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rFonts w:hint="eastAsia" w:ascii="宋体" w:hAnsi="宋体" w:eastAsia="宋体" w:cs="宋体"/>
          <w:sz w:val="24"/>
          <w:szCs w:val="24"/>
        </w:rPr>
      </w:pPr>
      <w:r>
        <w:rPr>
          <w:rFonts w:hint="eastAsia" w:ascii="宋体" w:hAnsi="宋体" w:eastAsia="宋体" w:cs="宋体"/>
          <w:spacing w:val="8"/>
          <w:sz w:val="24"/>
          <w:szCs w:val="24"/>
        </w:rPr>
        <w:t>本标准在编制过程中无重大分歧意见。</w:t>
      </w:r>
    </w:p>
    <w:p w14:paraId="65EA74C3">
      <w:pPr>
        <w:keepNext w:val="0"/>
        <w:keepLines w:val="0"/>
        <w:pageBreakBefore w:val="0"/>
        <w:widowControl/>
        <w:kinsoku w:val="0"/>
        <w:wordWrap/>
        <w:overflowPunct/>
        <w:topLinePunct w:val="0"/>
        <w:autoSpaceDE w:val="0"/>
        <w:autoSpaceDN w:val="0"/>
        <w:bidi w:val="0"/>
        <w:adjustRightInd w:val="0"/>
        <w:snapToGrid w:val="0"/>
        <w:spacing w:line="360" w:lineRule="auto"/>
        <w:ind w:left="2"/>
        <w:textAlignment w:val="baseline"/>
        <w:rPr>
          <w:rFonts w:hint="eastAsia" w:ascii="宋体" w:hAnsi="宋体" w:eastAsia="宋体" w:cs="宋体"/>
          <w:b/>
          <w:bCs/>
          <w:sz w:val="24"/>
          <w:szCs w:val="24"/>
        </w:rPr>
      </w:pPr>
      <w:r>
        <w:rPr>
          <w:rFonts w:hint="eastAsia" w:ascii="宋体" w:hAnsi="宋体" w:eastAsia="宋体" w:cs="宋体"/>
          <w:b/>
          <w:bCs/>
          <w:spacing w:val="9"/>
          <w:sz w:val="24"/>
          <w:szCs w:val="24"/>
        </w:rPr>
        <w:t>七、团体标准作为强制性标准或推荐性标准的建议</w:t>
      </w:r>
    </w:p>
    <w:p w14:paraId="1D2AA2E2">
      <w:pPr>
        <w:keepNext w:val="0"/>
        <w:keepLines w:val="0"/>
        <w:pageBreakBefore w:val="0"/>
        <w:widowControl/>
        <w:kinsoku w:val="0"/>
        <w:wordWrap/>
        <w:overflowPunct/>
        <w:topLinePunct w:val="0"/>
        <w:autoSpaceDE w:val="0"/>
        <w:autoSpaceDN w:val="0"/>
        <w:bidi w:val="0"/>
        <w:adjustRightInd w:val="0"/>
        <w:snapToGrid w:val="0"/>
        <w:spacing w:line="360" w:lineRule="auto"/>
        <w:ind w:left="426"/>
        <w:textAlignment w:val="baseline"/>
        <w:rPr>
          <w:rFonts w:hint="eastAsia" w:ascii="宋体" w:hAnsi="宋体" w:eastAsia="宋体" w:cs="宋体"/>
          <w:sz w:val="24"/>
          <w:szCs w:val="24"/>
        </w:rPr>
      </w:pPr>
      <w:r>
        <w:rPr>
          <w:rFonts w:hint="eastAsia" w:ascii="宋体" w:hAnsi="宋体" w:eastAsia="宋体" w:cs="宋体"/>
          <w:spacing w:val="8"/>
          <w:sz w:val="24"/>
          <w:szCs w:val="24"/>
        </w:rPr>
        <w:t>建议本标准为推荐团体标准。</w:t>
      </w:r>
    </w:p>
    <w:p w14:paraId="43D6FF1A">
      <w:pPr>
        <w:keepNext w:val="0"/>
        <w:keepLines w:val="0"/>
        <w:pageBreakBefore w:val="0"/>
        <w:widowControl/>
        <w:kinsoku w:val="0"/>
        <w:wordWrap/>
        <w:overflowPunct/>
        <w:topLinePunct w:val="0"/>
        <w:autoSpaceDE w:val="0"/>
        <w:autoSpaceDN w:val="0"/>
        <w:bidi w:val="0"/>
        <w:adjustRightInd w:val="0"/>
        <w:snapToGrid w:val="0"/>
        <w:spacing w:line="360" w:lineRule="auto"/>
        <w:ind w:left="3"/>
        <w:textAlignment w:val="baseline"/>
        <w:rPr>
          <w:rFonts w:hint="eastAsia" w:ascii="宋体" w:hAnsi="宋体" w:eastAsia="宋体" w:cs="宋体"/>
          <w:sz w:val="24"/>
          <w:szCs w:val="24"/>
        </w:rPr>
      </w:pPr>
      <w:r>
        <w:rPr>
          <w:rFonts w:hint="eastAsia" w:ascii="宋体" w:hAnsi="宋体" w:eastAsia="宋体" w:cs="宋体"/>
          <w:b/>
          <w:bCs/>
          <w:spacing w:val="9"/>
          <w:sz w:val="24"/>
          <w:szCs w:val="24"/>
        </w:rPr>
        <w:t>八、贯彻标准的要求和措施建议（包括组织措施、技术措施、</w:t>
      </w:r>
      <w:r>
        <w:rPr>
          <w:rFonts w:hint="eastAsia" w:ascii="宋体" w:hAnsi="宋体" w:eastAsia="宋体" w:cs="宋体"/>
          <w:b/>
          <w:bCs/>
          <w:spacing w:val="9"/>
          <w:sz w:val="24"/>
          <w:szCs w:val="24"/>
          <w:lang w:eastAsia="zh-CN"/>
        </w:rPr>
        <w:t>过渡</w:t>
      </w:r>
      <w:r>
        <w:rPr>
          <w:rFonts w:hint="eastAsia" w:ascii="宋体" w:hAnsi="宋体" w:eastAsia="宋体" w:cs="宋体"/>
          <w:b/>
          <w:bCs/>
          <w:spacing w:val="9"/>
          <w:sz w:val="24"/>
          <w:szCs w:val="24"/>
        </w:rPr>
        <w:t>办法）</w:t>
      </w:r>
    </w:p>
    <w:p w14:paraId="1C9ADDC7">
      <w:pPr>
        <w:keepNext w:val="0"/>
        <w:keepLines w:val="0"/>
        <w:pageBreakBefore w:val="0"/>
        <w:widowControl/>
        <w:kinsoku w:val="0"/>
        <w:wordWrap/>
        <w:overflowPunct/>
        <w:topLinePunct w:val="0"/>
        <w:autoSpaceDE w:val="0"/>
        <w:autoSpaceDN w:val="0"/>
        <w:bidi w:val="0"/>
        <w:adjustRightInd w:val="0"/>
        <w:snapToGrid w:val="0"/>
        <w:spacing w:line="360" w:lineRule="auto"/>
        <w:ind w:left="20"/>
        <w:textAlignment w:val="baseline"/>
        <w:outlineLvl w:val="0"/>
        <w:rPr>
          <w:rFonts w:hint="eastAsia" w:ascii="宋体" w:hAnsi="宋体" w:eastAsia="宋体" w:cs="宋体"/>
          <w:b/>
          <w:bCs/>
          <w:sz w:val="24"/>
          <w:szCs w:val="24"/>
        </w:rPr>
      </w:pPr>
      <w:r>
        <w:rPr>
          <w:rFonts w:hint="eastAsia" w:ascii="宋体" w:hAnsi="宋体" w:eastAsia="宋体" w:cs="宋体"/>
          <w:b/>
          <w:bCs/>
          <w:spacing w:val="1"/>
          <w:sz w:val="24"/>
          <w:szCs w:val="24"/>
        </w:rPr>
        <w:t>1.组织措施</w:t>
      </w:r>
    </w:p>
    <w:p w14:paraId="77273B05">
      <w:pPr>
        <w:keepNext w:val="0"/>
        <w:keepLines w:val="0"/>
        <w:pageBreakBefore w:val="0"/>
        <w:widowControl/>
        <w:kinsoku w:val="0"/>
        <w:wordWrap/>
        <w:overflowPunct/>
        <w:topLinePunct w:val="0"/>
        <w:autoSpaceDE w:val="0"/>
        <w:autoSpaceDN w:val="0"/>
        <w:bidi w:val="0"/>
        <w:adjustRightInd w:val="0"/>
        <w:snapToGrid w:val="0"/>
        <w:spacing w:line="360" w:lineRule="auto"/>
        <w:ind w:left="4" w:right="18" w:firstLine="421"/>
        <w:textAlignment w:val="baseline"/>
        <w:rPr>
          <w:rFonts w:hint="eastAsia" w:ascii="宋体" w:hAnsi="宋体" w:eastAsia="宋体" w:cs="宋体"/>
          <w:sz w:val="24"/>
          <w:szCs w:val="24"/>
        </w:rPr>
      </w:pPr>
      <w:r>
        <w:rPr>
          <w:rFonts w:hint="eastAsia" w:ascii="宋体" w:hAnsi="宋体" w:eastAsia="宋体" w:cs="宋体"/>
          <w:spacing w:val="8"/>
          <w:sz w:val="24"/>
          <w:szCs w:val="24"/>
        </w:rPr>
        <w:t>为了贯彻团体标准执行，建议本标准发布后，开展</w:t>
      </w:r>
      <w:r>
        <w:rPr>
          <w:rFonts w:hint="eastAsia" w:ascii="宋体" w:hAnsi="宋体" w:eastAsia="宋体" w:cs="宋体"/>
          <w:spacing w:val="7"/>
          <w:sz w:val="24"/>
          <w:szCs w:val="24"/>
        </w:rPr>
        <w:t>宣传和培训工作，推动相关产业方对标准的认识与理解，</w:t>
      </w:r>
      <w:r>
        <w:rPr>
          <w:rFonts w:hint="eastAsia" w:ascii="宋体" w:hAnsi="宋体" w:eastAsia="宋体" w:cs="宋体"/>
          <w:spacing w:val="9"/>
          <w:sz w:val="24"/>
          <w:szCs w:val="24"/>
        </w:rPr>
        <w:t>提高团体标准为社会经济发展创造价值的驱动能力，拓展贯彻团体标准执行的范围。</w:t>
      </w:r>
    </w:p>
    <w:p w14:paraId="491C853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宋体" w:hAnsi="宋体" w:eastAsia="宋体" w:cs="宋体"/>
          <w:b/>
          <w:bCs/>
          <w:sz w:val="24"/>
          <w:szCs w:val="24"/>
        </w:rPr>
      </w:pPr>
      <w:r>
        <w:rPr>
          <w:rFonts w:hint="eastAsia" w:ascii="宋体" w:hAnsi="宋体" w:eastAsia="宋体" w:cs="宋体"/>
          <w:b/>
          <w:bCs/>
          <w:spacing w:val="5"/>
          <w:sz w:val="24"/>
          <w:szCs w:val="24"/>
        </w:rPr>
        <w:t>2.技术措施</w:t>
      </w:r>
    </w:p>
    <w:p w14:paraId="5C4000FC">
      <w:pPr>
        <w:keepNext w:val="0"/>
        <w:keepLines w:val="0"/>
        <w:pageBreakBefore w:val="0"/>
        <w:widowControl/>
        <w:kinsoku w:val="0"/>
        <w:wordWrap/>
        <w:overflowPunct/>
        <w:topLinePunct w:val="0"/>
        <w:autoSpaceDE w:val="0"/>
        <w:autoSpaceDN w:val="0"/>
        <w:bidi w:val="0"/>
        <w:adjustRightInd w:val="0"/>
        <w:snapToGrid w:val="0"/>
        <w:spacing w:line="360" w:lineRule="auto"/>
        <w:ind w:left="5" w:right="73" w:firstLine="419"/>
        <w:textAlignment w:val="baseline"/>
        <w:rPr>
          <w:rFonts w:hint="eastAsia" w:ascii="宋体" w:hAnsi="宋体" w:eastAsia="宋体" w:cs="宋体"/>
          <w:sz w:val="24"/>
          <w:szCs w:val="24"/>
        </w:rPr>
      </w:pPr>
      <w:r>
        <w:rPr>
          <w:rFonts w:hint="eastAsia" w:ascii="宋体" w:hAnsi="宋体" w:eastAsia="宋体" w:cs="宋体"/>
          <w:spacing w:val="11"/>
          <w:sz w:val="24"/>
          <w:szCs w:val="24"/>
        </w:rPr>
        <w:t>将本标准作为农民培训</w:t>
      </w:r>
      <w:r>
        <w:rPr>
          <w:rFonts w:hint="eastAsia" w:ascii="宋体" w:hAnsi="宋体" w:eastAsia="宋体" w:cs="宋体"/>
          <w:spacing w:val="11"/>
          <w:sz w:val="24"/>
          <w:szCs w:val="24"/>
          <w:lang w:val="en-US" w:eastAsia="zh-CN"/>
        </w:rPr>
        <w:t>管理</w:t>
      </w:r>
      <w:r>
        <w:rPr>
          <w:rFonts w:hint="eastAsia" w:ascii="宋体" w:hAnsi="宋体" w:eastAsia="宋体" w:cs="宋体"/>
          <w:spacing w:val="11"/>
          <w:sz w:val="24"/>
          <w:szCs w:val="24"/>
        </w:rPr>
        <w:t>的核心依据，推动各级农业农村主管部门将标准要求融入日常监管，培训</w:t>
      </w:r>
      <w:r>
        <w:rPr>
          <w:rFonts w:hint="eastAsia" w:ascii="宋体" w:hAnsi="宋体" w:eastAsia="宋体" w:cs="宋体"/>
          <w:spacing w:val="11"/>
          <w:sz w:val="24"/>
          <w:szCs w:val="24"/>
          <w:lang w:val="en-US" w:eastAsia="zh-CN"/>
        </w:rPr>
        <w:t>行为</w:t>
      </w:r>
      <w:r>
        <w:rPr>
          <w:rFonts w:hint="eastAsia" w:ascii="宋体" w:hAnsi="宋体" w:eastAsia="宋体" w:cs="宋体"/>
          <w:spacing w:val="11"/>
          <w:sz w:val="24"/>
          <w:szCs w:val="24"/>
        </w:rPr>
        <w:t>对照标准规范运营。</w:t>
      </w:r>
    </w:p>
    <w:p w14:paraId="1FF0FC0C">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outlineLvl w:val="0"/>
        <w:rPr>
          <w:rFonts w:hint="eastAsia" w:ascii="宋体" w:hAnsi="宋体" w:eastAsia="宋体" w:cs="宋体"/>
          <w:b/>
          <w:bCs/>
          <w:sz w:val="24"/>
          <w:szCs w:val="24"/>
        </w:rPr>
      </w:pPr>
      <w:r>
        <w:rPr>
          <w:rFonts w:hint="eastAsia" w:ascii="宋体" w:hAnsi="宋体" w:eastAsia="宋体" w:cs="宋体"/>
          <w:b/>
          <w:bCs/>
          <w:spacing w:val="4"/>
          <w:sz w:val="24"/>
          <w:szCs w:val="24"/>
        </w:rPr>
        <w:t>3.过渡办法</w:t>
      </w:r>
    </w:p>
    <w:p w14:paraId="64866567">
      <w:pPr>
        <w:keepNext w:val="0"/>
        <w:keepLines w:val="0"/>
        <w:pageBreakBefore w:val="0"/>
        <w:widowControl/>
        <w:kinsoku w:val="0"/>
        <w:wordWrap/>
        <w:overflowPunct/>
        <w:topLinePunct w:val="0"/>
        <w:autoSpaceDE w:val="0"/>
        <w:autoSpaceDN w:val="0"/>
        <w:bidi w:val="0"/>
        <w:adjustRightInd w:val="0"/>
        <w:snapToGrid w:val="0"/>
        <w:spacing w:line="360" w:lineRule="auto"/>
        <w:ind w:left="4" w:right="73" w:firstLine="419"/>
        <w:textAlignment w:val="baseline"/>
        <w:rPr>
          <w:rFonts w:hint="eastAsia" w:ascii="宋体" w:hAnsi="宋体" w:eastAsia="宋体" w:cs="宋体"/>
          <w:sz w:val="24"/>
          <w:szCs w:val="24"/>
        </w:rPr>
      </w:pPr>
      <w:r>
        <w:rPr>
          <w:rFonts w:hint="eastAsia" w:ascii="宋体" w:hAnsi="宋体" w:eastAsia="宋体" w:cs="宋体"/>
          <w:spacing w:val="8"/>
          <w:sz w:val="24"/>
          <w:szCs w:val="24"/>
        </w:rPr>
        <w:t>标准实施前，建议相关单位参照本标准送审稿开展工作，逐步规范管理流程；标准正式实施后，设置过渡期，支持</w:t>
      </w:r>
      <w:r>
        <w:rPr>
          <w:rFonts w:hint="eastAsia" w:ascii="宋体" w:hAnsi="宋体" w:eastAsia="宋体" w:cs="宋体"/>
          <w:spacing w:val="8"/>
          <w:sz w:val="24"/>
          <w:szCs w:val="24"/>
          <w:lang w:val="en-US" w:eastAsia="zh-CN"/>
        </w:rPr>
        <w:t>各级</w:t>
      </w:r>
      <w:r>
        <w:rPr>
          <w:rFonts w:hint="eastAsia" w:ascii="宋体" w:hAnsi="宋体" w:eastAsia="宋体" w:cs="宋体"/>
          <w:spacing w:val="11"/>
          <w:sz w:val="24"/>
          <w:szCs w:val="24"/>
        </w:rPr>
        <w:t>农业农村主管</w:t>
      </w:r>
      <w:bookmarkStart w:id="0" w:name="_GoBack"/>
      <w:bookmarkEnd w:id="0"/>
      <w:r>
        <w:rPr>
          <w:rFonts w:hint="eastAsia" w:ascii="宋体" w:hAnsi="宋体" w:eastAsia="宋体" w:cs="宋体"/>
          <w:spacing w:val="8"/>
          <w:sz w:val="24"/>
          <w:szCs w:val="24"/>
          <w:lang w:val="en-US" w:eastAsia="zh-CN"/>
        </w:rPr>
        <w:t>部门</w:t>
      </w:r>
      <w:r>
        <w:rPr>
          <w:rFonts w:hint="eastAsia" w:ascii="宋体" w:hAnsi="宋体" w:eastAsia="宋体" w:cs="宋体"/>
          <w:spacing w:val="8"/>
          <w:sz w:val="24"/>
          <w:szCs w:val="24"/>
        </w:rPr>
        <w:t>对照标准完成整改优化。</w:t>
      </w:r>
    </w:p>
    <w:p w14:paraId="615869B2">
      <w:pPr>
        <w:keepNext w:val="0"/>
        <w:keepLines w:val="0"/>
        <w:pageBreakBefore w:val="0"/>
        <w:widowControl/>
        <w:kinsoku w:val="0"/>
        <w:wordWrap/>
        <w:overflowPunct/>
        <w:topLinePunct w:val="0"/>
        <w:autoSpaceDE w:val="0"/>
        <w:autoSpaceDN w:val="0"/>
        <w:bidi w:val="0"/>
        <w:adjustRightInd w:val="0"/>
        <w:snapToGrid w:val="0"/>
        <w:spacing w:line="360" w:lineRule="auto"/>
        <w:ind w:left="8"/>
        <w:textAlignment w:val="baseline"/>
        <w:rPr>
          <w:rFonts w:hint="eastAsia" w:ascii="宋体" w:hAnsi="宋体" w:eastAsia="宋体" w:cs="宋体"/>
          <w:b/>
          <w:bCs/>
          <w:sz w:val="24"/>
          <w:szCs w:val="24"/>
        </w:rPr>
      </w:pPr>
      <w:r>
        <w:rPr>
          <w:rFonts w:hint="eastAsia" w:ascii="宋体" w:hAnsi="宋体" w:eastAsia="宋体" w:cs="宋体"/>
          <w:b/>
          <w:bCs/>
          <w:spacing w:val="8"/>
          <w:sz w:val="24"/>
          <w:szCs w:val="24"/>
        </w:rPr>
        <w:t>九、废止现行相关标准的建议</w:t>
      </w:r>
    </w:p>
    <w:p w14:paraId="7D76EA82">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宋体" w:hAnsi="宋体" w:eastAsia="宋体" w:cs="宋体"/>
          <w:sz w:val="24"/>
          <w:szCs w:val="24"/>
        </w:rPr>
      </w:pPr>
      <w:r>
        <w:rPr>
          <w:rFonts w:hint="eastAsia" w:ascii="宋体" w:hAnsi="宋体" w:eastAsia="宋体" w:cs="宋体"/>
          <w:spacing w:val="-1"/>
          <w:sz w:val="24"/>
          <w:szCs w:val="24"/>
        </w:rPr>
        <w:t>无。</w:t>
      </w:r>
    </w:p>
    <w:p w14:paraId="47E96805">
      <w:pPr>
        <w:keepNext w:val="0"/>
        <w:keepLines w:val="0"/>
        <w:pageBreakBefore w:val="0"/>
        <w:widowControl/>
        <w:kinsoku w:val="0"/>
        <w:wordWrap/>
        <w:overflowPunct/>
        <w:topLinePunct w:val="0"/>
        <w:autoSpaceDE w:val="0"/>
        <w:autoSpaceDN w:val="0"/>
        <w:bidi w:val="0"/>
        <w:adjustRightInd w:val="0"/>
        <w:snapToGrid w:val="0"/>
        <w:spacing w:line="360" w:lineRule="auto"/>
        <w:ind w:left="6"/>
        <w:textAlignment w:val="baseline"/>
        <w:rPr>
          <w:rFonts w:hint="eastAsia" w:ascii="宋体" w:hAnsi="宋体" w:eastAsia="宋体" w:cs="宋体"/>
          <w:b/>
          <w:bCs/>
          <w:sz w:val="24"/>
          <w:szCs w:val="24"/>
        </w:rPr>
      </w:pPr>
      <w:r>
        <w:rPr>
          <w:rFonts w:hint="eastAsia" w:ascii="宋体" w:hAnsi="宋体" w:eastAsia="宋体" w:cs="宋体"/>
          <w:b/>
          <w:bCs/>
          <w:spacing w:val="8"/>
          <w:sz w:val="24"/>
          <w:szCs w:val="24"/>
        </w:rPr>
        <w:t>十、其他应予说明的事项</w:t>
      </w:r>
    </w:p>
    <w:p w14:paraId="55416599">
      <w:pPr>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rPr>
          <w:rFonts w:hint="eastAsia" w:ascii="宋体" w:hAnsi="宋体" w:eastAsia="宋体" w:cs="宋体"/>
          <w:sz w:val="24"/>
          <w:szCs w:val="24"/>
        </w:rPr>
      </w:pPr>
      <w:r>
        <w:rPr>
          <w:rFonts w:hint="eastAsia" w:ascii="宋体" w:hAnsi="宋体" w:eastAsia="宋体" w:cs="宋体"/>
          <w:spacing w:val="-1"/>
          <w:sz w:val="24"/>
          <w:szCs w:val="24"/>
        </w:rPr>
        <w:t>无。</w:t>
      </w:r>
    </w:p>
    <w:p w14:paraId="54AF9F3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pgSz w:w="11910" w:h="16840"/>
          <w:pgMar w:top="1440" w:right="1800" w:bottom="1440" w:left="1800" w:header="0" w:footer="0" w:gutter="0"/>
          <w:cols w:space="720" w:num="1"/>
        </w:sectPr>
      </w:pPr>
    </w:p>
    <w:p w14:paraId="27818B27">
      <w:pPr>
        <w:pStyle w:val="2"/>
      </w:pPr>
    </w:p>
    <w:sectPr>
      <w:headerReference r:id="rId5" w:type="default"/>
      <w:footerReference r:id="rId6" w:type="default"/>
      <w:pgSz w:w="11906" w:h="16839"/>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C46A8">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15105">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1579E5"/>
    <w:rsid w:val="081608A9"/>
    <w:rsid w:val="0D307327"/>
    <w:rsid w:val="14B56520"/>
    <w:rsid w:val="18F401F5"/>
    <w:rsid w:val="1B163BF5"/>
    <w:rsid w:val="1DA066D3"/>
    <w:rsid w:val="25F413E1"/>
    <w:rsid w:val="2D9B65E7"/>
    <w:rsid w:val="2EA37D0E"/>
    <w:rsid w:val="2FB63659"/>
    <w:rsid w:val="3D2832C7"/>
    <w:rsid w:val="462C3E4D"/>
    <w:rsid w:val="49330AC8"/>
    <w:rsid w:val="4D1F2FAF"/>
    <w:rsid w:val="4EA56E6D"/>
    <w:rsid w:val="54E029AD"/>
    <w:rsid w:val="55456CB4"/>
    <w:rsid w:val="56815A5D"/>
    <w:rsid w:val="5ECB022A"/>
    <w:rsid w:val="6B4116A8"/>
    <w:rsid w:val="6DED5142"/>
    <w:rsid w:val="71333A0D"/>
    <w:rsid w:val="71E949EF"/>
    <w:rsid w:val="77BF1E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18f72a1e-2f88-41c8-a958-1e2f9e626a3b</errorID>
      <errorWord>，</errorWord>
      <group>L1_Word</group>
      <groupName>字词问题</groupName>
      <ability>L2_Typo</ability>
      <abilityName>字词错误</abilityName>
      <candidateList>
        <item>，由</item>
      </candidateList>
      <explain/>
      <paraID> 26F274A</paraID>
      <start>39</start>
      <end>41</end>
      <status>modified</status>
      <modifiedWord>，由</modifiedWord>
      <trackRevisions>false</trackRevisions>
    </reviewItem>
    <reviewItem>
      <errorID>d047a979-c9db-48a8-bc32-ce77f99b0c10</errorID>
      <errorWord>(</errorWord>
      <group>L1_Format</group>
      <groupName>格式问题</groupName>
      <ability>L2_HalfPunc</ability>
      <abilityName>全半角检查</abilityName>
      <candidateList>
        <item>（</item>
      </candidateList>
      <explain>文本全半角错误。</explain>
      <paraID>5DCCD6AF</paraID>
      <start>63</start>
      <end>64</end>
      <status>modified</status>
      <modifiedWord>（</modifiedWord>
      <trackRevisions>false</trackRevisions>
    </reviewItem>
    <reviewItem>
      <errorID>f1fffa4b-52bd-46e0-be7a-3afdce64a1ca</errorID>
      <errorWord>)</errorWord>
      <group>L1_Format</group>
      <groupName>格式问题</groupName>
      <ability>L2_HalfPunc</ability>
      <abilityName>全半角检查</abilityName>
      <candidateList>
        <item>）</item>
      </candidateList>
      <explain>文本全半角错误。</explain>
      <paraID>5DCCD6AF</paraID>
      <start>66</start>
      <end>67</end>
      <status>modified</status>
      <modifiedWord>）</modifiedWord>
      <trackRevisions>false</trackRevisions>
    </reviewItem>
    <reviewItem>
      <errorID>7e6b6a4f-459e-4c94-a431-83150fa7d4d3</errorID>
      <errorWord>形成内部</errorWord>
      <group>L1_Grammar</group>
      <groupName>语法问题</groupName>
      <ability>L2_Order</ability>
      <abilityName>语序不当</abilityName>
      <candidateList>
        <item>形成</item>
      </candidateList>
      <explain>句子可能没有遵循时空、逻辑顺序，或者介词、关联词等位置不当。</explain>
      <paraID>71919FF0</paraID>
      <start>58</start>
      <end>62</end>
      <status>ignored</status>
      <modifiedWord/>
      <trackRevisions>false</trackRevisions>
    </reviewItem>
    <reviewItem>
      <errorID>5debab0a-0fdd-4c63-9903-9e2484f6d40c</errorID>
      <errorWord>(</errorWord>
      <group>L1_Format</group>
      <groupName>格式问题</groupName>
      <ability>L2_HalfPunc</ability>
      <abilityName>全半角检查</abilityName>
      <candidateList>
        <item>（</item>
      </candidateList>
      <explain>文本全半角错误。</explain>
      <paraID>4FD18DB5</paraID>
      <start>76</start>
      <end>77</end>
      <status>modified</status>
      <modifiedWord>（</modifiedWord>
      <trackRevisions>false</trackRevisions>
    </reviewItem>
    <reviewItem>
      <errorID>7e48ef13-d224-40a8-b7ad-d5fd3c8df310</errorID>
      <errorWord>)</errorWord>
      <group>L1_Format</group>
      <groupName>格式问题</groupName>
      <ability>L2_HalfPunc</ability>
      <abilityName>全半角检查</abilityName>
      <candidateList>
        <item>）</item>
      </candidateList>
      <explain>文本全半角错误。</explain>
      <paraID>4FD18DB5</paraID>
      <start>79</start>
      <end>80</end>
      <status>modified</status>
      <modifiedWord>）</modifiedWord>
      <trackRevisions>false</trackRevisions>
    </reviewItem>
    <reviewItem>
      <errorID>7f3d122d-b877-4acd-8f87-aa0d3d0df473</errorID>
      <errorWord>法律、法规</errorWord>
      <group>L1_Word</group>
      <groupName>字词问题</groupName>
      <ability>L2_Typo</ability>
      <abilityName>字词错误</abilityName>
      <candidateList>
        <item>法律法规</item>
      </candidateList>
      <explain/>
      <paraID>53FC04CD</paraID>
      <start>8</start>
      <end>13</end>
      <status>ignored</status>
      <modifiedWord/>
      <trackRevisions>false</trackRevisions>
    </reviewItem>
    <reviewItem>
      <errorID>99a44b9a-a4c8-4d1d-a8ed-c12b027b34cc</errorID>
      <errorWord>法律、法规</errorWord>
      <group>L1_Word</group>
      <groupName>字词问题</groupName>
      <ability>L2_Typo</ability>
      <abilityName>字词错误</abilityName>
      <candidateList>
        <item>法律法规</item>
      </candidateList>
      <explain/>
      <paraID>66FC5CCC</paraID>
      <start>6</start>
      <end>11</end>
      <status>ignored</status>
      <modifiedWord/>
      <trackRevisions>false</trackRevisions>
    </reviewItem>
    <reviewItem>
      <errorID>9644b9a7-8bf5-4313-876c-ec8646d6a0c2</errorID>
      <errorWord>分歧意见</errorWord>
      <group>L1_Grammar</group>
      <groupName>语法问题</groupName>
      <ability>L2_Ambiguity</ability>
      <abilityName>语意不明</abilityName>
      <candidateList>
        <item>分歧</item>
      </candidateList>
      <explain>句子中可能存在代词、数量短语指代不明、一词多义、缺乏交待、停顿不同等问题，易造成歧义。</explain>
      <paraID>4FEC58A0</paraID>
      <start>12</start>
      <end>16</end>
      <status>ignored</status>
      <modifiedWord/>
      <trackRevisions>false</trackRevisions>
    </reviewItem>
    <reviewItem>
      <errorID>38cbd47d-aedb-4652-9766-fdcb332145d6</errorID>
      <errorWord>过度</errorWord>
      <group>L1_Word</group>
      <groupName>字词问题</groupName>
      <ability>L2_Typo</ability>
      <abilityName>字词错误</abilityName>
      <candidateList>
        <item>过渡</item>
      </candidateList>
      <explain>〈动〉事物由一个阶段或一种状态逐渐发展变化而转入另一个阶段或另一种状态：～时期｜～地带。</explain>
      <paraID>43D6FF1A</paraID>
      <start>27</start>
      <end>29</end>
      <status>modified</status>
      <modifiedWord>过渡</modifiedWord>
      <trackRevisions>false</trackRevisions>
    </reviewItem>
    <reviewItem>
      <errorID>eecc4cbd-7392-45d9-a62b-f5ca853fab1e</errorID>
      <errorWord>标准执行</errorWord>
      <group>L1_Grammar</group>
      <groupName>语法问题</groupName>
      <ability>L2_Order</ability>
      <abilityName>语序不当</abilityName>
      <candidateList>
        <item>标准</item>
      </candidateList>
      <explain>句子可能没有遵循时空、逻辑顺序，或者介词、关联词等位置不当。</explain>
      <paraID>77273B05</paraID>
      <start>76</start>
      <end>80</end>
      <status>ignored</status>
      <modifiedWord/>
      <trackRevisions>false</trackRevisions>
    </reviewItem>
  </reviewItems>
  <config/>
</contractReview>
</file>

<file path=customXml/itemProps1.xml><?xml version="1.0" encoding="utf-8"?>
<ds:datastoreItem xmlns:ds="http://schemas.openxmlformats.org/officeDocument/2006/customXml" ds:itemID="{1e6228e0-26ef-4cdd-8fb6-676b6d2a132c}">
  <ds:schemaRefs/>
</ds:datastoreItem>
</file>

<file path=docProps/app.xml><?xml version="1.0" encoding="utf-8"?>
<Properties xmlns="http://schemas.openxmlformats.org/officeDocument/2006/extended-properties" xmlns:vt="http://schemas.openxmlformats.org/officeDocument/2006/docPropsVTypes">
  <Pages>6</Pages>
  <Words>2139</Words>
  <Characters>2180</Characters>
  <TotalTime>0</TotalTime>
  <ScaleCrop>false</ScaleCrop>
  <LinksUpToDate>false</LinksUpToDate>
  <CharactersWithSpaces>2192</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2023-12-27T15:47:00Z</dcterms:created>
  <dc:creator>Tang, W. (Weijie) [PC] [JXG]</dc:creator>
  <cp:lastModifiedBy>山山而川</cp:lastModifiedBy>
  <dcterms:modified xsi:type="dcterms:W3CDTF">2026-06-04T07:23:23Z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2025-11-25T12:52:04Z</vt:filetime>
  </property>
  <property fmtid="{D5CDD505-2E9C-101B-9397-08002B2CF9AE}" pid="4" name="KSOTemplateDocerSaveRecord">
    <vt:lpwstr>eyJoZGlkIjoiODhmYWIzNzcxMjVhZmNmNjBmZTAwNjBjOTdmN2QxMzgiLCJ1c2VySWQiOiI2NzcxODY5NjAifQ==</vt:lpwstr>
  </property>
  <property fmtid="{D5CDD505-2E9C-101B-9397-08002B2CF9AE}" pid="5" name="KSOProductBuildVer">
    <vt:lpwstr>2052-12.1.0.26895</vt:lpwstr>
  </property>
  <property fmtid="{D5CDD505-2E9C-101B-9397-08002B2CF9AE}" pid="6" name="ICV">
    <vt:lpwstr>107DF8710F404782B099DF9C072AA310_12</vt:lpwstr>
  </property>
</Properties>
</file>